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8822" w14:textId="77777777" w:rsidR="00E85637" w:rsidRDefault="00E85637">
      <w:pPr>
        <w:rPr>
          <w:spacing w:val="0"/>
          <w:position w:val="0"/>
          <w:sz w:val="20"/>
        </w:rPr>
      </w:pPr>
    </w:p>
    <w:p w14:paraId="79108964" w14:textId="55F2627F" w:rsidR="00E85637" w:rsidRDefault="005F65D8">
      <w:pPr>
        <w:framePr w:w="9639" w:h="851" w:wrap="around" w:vAnchor="page" w:hAnchor="page" w:x="1702" w:y="625"/>
        <w:rPr>
          <w:spacing w:val="0"/>
          <w:position w:val="0"/>
        </w:rPr>
      </w:pPr>
      <w:r>
        <w:rPr>
          <w:noProof/>
          <w:spacing w:val="0"/>
          <w:position w:val="0"/>
          <w:lang w:val="en-US"/>
        </w:rPr>
        <w:drawing>
          <wp:inline distT="0" distB="0" distL="0" distR="0" wp14:anchorId="4EB99587" wp14:editId="419F464D">
            <wp:extent cx="5939790" cy="627575"/>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39790" cy="627575"/>
                    </a:xfrm>
                    <a:prstGeom prst="rect">
                      <a:avLst/>
                    </a:prstGeom>
                  </pic:spPr>
                </pic:pic>
              </a:graphicData>
            </a:graphic>
          </wp:inline>
        </w:drawing>
      </w:r>
    </w:p>
    <w:tbl>
      <w:tblPr>
        <w:tblW w:w="9526" w:type="dxa"/>
        <w:tblLayout w:type="fixed"/>
        <w:tblCellMar>
          <w:left w:w="0" w:type="dxa"/>
          <w:right w:w="0" w:type="dxa"/>
        </w:tblCellMar>
        <w:tblLook w:val="0000" w:firstRow="0" w:lastRow="0" w:firstColumn="0" w:lastColumn="0" w:noHBand="0" w:noVBand="0"/>
      </w:tblPr>
      <w:tblGrid>
        <w:gridCol w:w="4678"/>
        <w:gridCol w:w="567"/>
        <w:gridCol w:w="142"/>
        <w:gridCol w:w="4139"/>
      </w:tblGrid>
      <w:tr w:rsidR="000820E9" w14:paraId="41AB430B" w14:textId="77777777" w:rsidTr="00CE012A">
        <w:trPr>
          <w:cantSplit/>
          <w:trHeight w:val="567"/>
        </w:trPr>
        <w:tc>
          <w:tcPr>
            <w:tcW w:w="4678" w:type="dxa"/>
            <w:vMerge w:val="restart"/>
          </w:tcPr>
          <w:p w14:paraId="0A73CA13" w14:textId="77777777" w:rsidR="000820E9" w:rsidRDefault="000820E9" w:rsidP="00646BCD">
            <w:pPr>
              <w:pStyle w:val="Default"/>
              <w:framePr w:w="9582" w:h="1696" w:wrap="notBeside" w:vAnchor="page" w:hAnchor="page" w:x="1609" w:y="2053"/>
            </w:pPr>
            <w:r>
              <w:t>Maa-amet</w:t>
            </w:r>
          </w:p>
          <w:p w14:paraId="171C016A" w14:textId="2B52A3A7" w:rsidR="000820E9" w:rsidRDefault="000820E9" w:rsidP="00646BCD">
            <w:pPr>
              <w:pStyle w:val="Default"/>
              <w:framePr w:w="9582" w:h="1696" w:wrap="notBeside" w:vAnchor="page" w:hAnchor="page" w:x="1609" w:y="2053"/>
            </w:pPr>
            <w:r w:rsidRPr="00CE012A">
              <w:t>maaamet@maaamet.ee</w:t>
            </w:r>
          </w:p>
          <w:p w14:paraId="286EF010" w14:textId="77777777" w:rsidR="000820E9" w:rsidRDefault="000820E9" w:rsidP="00646BCD">
            <w:pPr>
              <w:pStyle w:val="Default"/>
              <w:framePr w:w="9582" w:h="1696" w:wrap="notBeside" w:vAnchor="page" w:hAnchor="page" w:x="1609" w:y="2053"/>
            </w:pPr>
          </w:p>
          <w:p w14:paraId="42FC6443" w14:textId="77777777" w:rsidR="000820E9" w:rsidRPr="00AD0CD9" w:rsidRDefault="000820E9" w:rsidP="00646BCD">
            <w:pPr>
              <w:framePr w:w="9582" w:h="1696" w:wrap="notBeside" w:vAnchor="page" w:hAnchor="page" w:x="1609" w:y="2053"/>
              <w:rPr>
                <w:sz w:val="23"/>
                <w:szCs w:val="23"/>
              </w:rPr>
            </w:pPr>
          </w:p>
        </w:tc>
        <w:tc>
          <w:tcPr>
            <w:tcW w:w="709" w:type="dxa"/>
            <w:gridSpan w:val="2"/>
            <w:noWrap/>
          </w:tcPr>
          <w:p w14:paraId="679F3EFF" w14:textId="77777777" w:rsidR="000820E9" w:rsidRDefault="000820E9" w:rsidP="00646BCD">
            <w:pPr>
              <w:framePr w:w="9582" w:h="1696" w:wrap="notBeside" w:vAnchor="page" w:hAnchor="page" w:x="1609" w:y="205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4139" w:type="dxa"/>
            <w:tcMar>
              <w:left w:w="85" w:type="dxa"/>
            </w:tcMar>
          </w:tcPr>
          <w:p w14:paraId="6340A29D" w14:textId="0C2FAF54" w:rsidR="000820E9" w:rsidRPr="00BB0B28" w:rsidRDefault="001E2693" w:rsidP="007C15B1">
            <w:pPr>
              <w:framePr w:w="9582" w:h="1696" w:wrap="notBeside" w:vAnchor="page" w:hAnchor="page" w:x="1609" w:y="2053"/>
            </w:pPr>
            <w:r>
              <w:t>05.02.2024</w:t>
            </w:r>
            <w:r w:rsidR="005A6208">
              <w:t xml:space="preserve"> </w:t>
            </w:r>
            <w:r w:rsidR="000820E9" w:rsidRPr="00BB0B28">
              <w:t>e-kiri</w:t>
            </w:r>
          </w:p>
        </w:tc>
      </w:tr>
      <w:tr w:rsidR="000820E9" w14:paraId="1FE8732F" w14:textId="77777777" w:rsidTr="00CE012A">
        <w:trPr>
          <w:cantSplit/>
          <w:trHeight w:val="743"/>
        </w:trPr>
        <w:tc>
          <w:tcPr>
            <w:tcW w:w="4678" w:type="dxa"/>
            <w:vMerge/>
          </w:tcPr>
          <w:p w14:paraId="6237C6F3" w14:textId="77777777" w:rsidR="000820E9" w:rsidRDefault="000820E9" w:rsidP="00646BCD">
            <w:pPr>
              <w:framePr w:w="9582" w:h="1696" w:wrap="notBeside" w:vAnchor="page" w:hAnchor="page" w:x="1609" w:y="2053"/>
            </w:pPr>
          </w:p>
        </w:tc>
        <w:tc>
          <w:tcPr>
            <w:tcW w:w="567" w:type="dxa"/>
            <w:noWrap/>
          </w:tcPr>
          <w:p w14:paraId="10D83CD6" w14:textId="77777777" w:rsidR="000820E9" w:rsidRDefault="000820E9" w:rsidP="00646BCD">
            <w:pPr>
              <w:framePr w:w="9582" w:h="1696" w:wrap="notBeside" w:vAnchor="page" w:hAnchor="page" w:x="1609" w:y="205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4281" w:type="dxa"/>
            <w:gridSpan w:val="2"/>
            <w:tcMar>
              <w:left w:w="85" w:type="dxa"/>
            </w:tcMar>
          </w:tcPr>
          <w:p w14:paraId="044CCE51" w14:textId="77777777" w:rsidR="00ED5DC9" w:rsidRDefault="000820E9" w:rsidP="00C941D9">
            <w:pPr>
              <w:framePr w:w="9582" w:h="1696" w:wrap="notBeside" w:vAnchor="page" w:hAnchor="page" w:x="1609" w:y="2053"/>
            </w:pPr>
            <w:r>
              <w:t xml:space="preserve">(digitaalallkirja kuupäev)nr </w:t>
            </w:r>
          </w:p>
          <w:p w14:paraId="404B32CB" w14:textId="5E81C3C8" w:rsidR="000820E9" w:rsidRDefault="000820E9" w:rsidP="007A1362">
            <w:pPr>
              <w:framePr w:w="9582" w:h="1696" w:wrap="notBeside" w:vAnchor="page" w:hAnchor="page" w:x="1609" w:y="2053"/>
            </w:pPr>
            <w:r>
              <w:t>3-</w:t>
            </w:r>
            <w:r w:rsidR="00CE012A">
              <w:t>1</w:t>
            </w:r>
            <w:r>
              <w:t>.1/</w:t>
            </w:r>
            <w:r w:rsidR="0068035A">
              <w:t>202</w:t>
            </w:r>
            <w:r w:rsidR="001E2693">
              <w:t>4</w:t>
            </w:r>
            <w:r w:rsidR="0068035A">
              <w:t>/</w:t>
            </w:r>
            <w:r w:rsidR="005B6066" w:rsidRPr="005B6066">
              <w:t>690</w:t>
            </w:r>
          </w:p>
        </w:tc>
      </w:tr>
      <w:tr w:rsidR="000820E9" w14:paraId="3DE523DF" w14:textId="77777777" w:rsidTr="00CE012A">
        <w:trPr>
          <w:cantSplit/>
          <w:trHeight w:hRule="exact" w:val="23"/>
        </w:trPr>
        <w:tc>
          <w:tcPr>
            <w:tcW w:w="4678" w:type="dxa"/>
          </w:tcPr>
          <w:p w14:paraId="339798F5" w14:textId="77777777" w:rsidR="000820E9" w:rsidRDefault="000820E9" w:rsidP="00646BCD">
            <w:pPr>
              <w:framePr w:w="9582" w:h="1696" w:wrap="notBeside" w:vAnchor="page" w:hAnchor="page" w:x="1609" w:y="2053"/>
            </w:pPr>
            <w:r>
              <w:t>XXXXXXXXXXXXXXXXXXXXXXXXXXXXX</w:t>
            </w:r>
            <w:r>
              <w:rPr>
                <w:sz w:val="18"/>
              </w:rPr>
              <w:t>X</w:t>
            </w:r>
          </w:p>
        </w:tc>
        <w:tc>
          <w:tcPr>
            <w:tcW w:w="709" w:type="dxa"/>
            <w:gridSpan w:val="2"/>
            <w:noWrap/>
          </w:tcPr>
          <w:p w14:paraId="59D3C266" w14:textId="77777777" w:rsidR="000820E9" w:rsidRDefault="000820E9" w:rsidP="00646BCD">
            <w:pPr>
              <w:framePr w:w="9582" w:h="1696" w:wrap="notBeside" w:vAnchor="page" w:hAnchor="page" w:x="1609" w:y="2053"/>
            </w:pPr>
            <w:r>
              <w:t>XX</w:t>
            </w:r>
            <w:r>
              <w:rPr>
                <w:sz w:val="22"/>
              </w:rPr>
              <w:t>X</w:t>
            </w:r>
          </w:p>
        </w:tc>
        <w:tc>
          <w:tcPr>
            <w:tcW w:w="4139" w:type="dxa"/>
          </w:tcPr>
          <w:p w14:paraId="2BD5A344" w14:textId="77777777" w:rsidR="000820E9" w:rsidRDefault="000820E9" w:rsidP="00646BCD">
            <w:pPr>
              <w:framePr w:w="9582" w:h="1696" w:wrap="notBeside" w:vAnchor="page" w:hAnchor="page" w:x="1609" w:y="2053"/>
            </w:pPr>
          </w:p>
        </w:tc>
      </w:tr>
    </w:tbl>
    <w:p w14:paraId="1A9DF662" w14:textId="77777777" w:rsidR="000820E9" w:rsidRDefault="000820E9" w:rsidP="00646BCD">
      <w:pPr>
        <w:framePr w:w="9582" w:h="1696" w:wrap="notBeside" w:vAnchor="page" w:hAnchor="page" w:x="1609" w:y="2053"/>
        <w:rPr>
          <w:sz w:val="12"/>
        </w:rPr>
      </w:pPr>
    </w:p>
    <w:p w14:paraId="23F0980F" w14:textId="5FD61F86" w:rsidR="00BD6B1A" w:rsidRPr="00CA3551" w:rsidRDefault="000B6150" w:rsidP="00BD6B1A">
      <w:pPr>
        <w:pStyle w:val="Default"/>
        <w:rPr>
          <w:b/>
          <w:sz w:val="22"/>
          <w:szCs w:val="22"/>
        </w:rPr>
      </w:pPr>
      <w:r>
        <w:rPr>
          <w:b/>
          <w:sz w:val="22"/>
          <w:szCs w:val="22"/>
        </w:rPr>
        <w:t>Taotlus k</w:t>
      </w:r>
      <w:r w:rsidR="00AD0CD9" w:rsidRPr="00CA3551">
        <w:rPr>
          <w:b/>
          <w:sz w:val="22"/>
          <w:szCs w:val="22"/>
        </w:rPr>
        <w:t>innisasja vajalikkuse väljaselgitamise menetlus</w:t>
      </w:r>
      <w:r>
        <w:rPr>
          <w:b/>
          <w:sz w:val="22"/>
          <w:szCs w:val="22"/>
        </w:rPr>
        <w:t>es</w:t>
      </w:r>
      <w:r w:rsidR="00AD0CD9" w:rsidRPr="00CA3551">
        <w:rPr>
          <w:b/>
          <w:sz w:val="22"/>
          <w:szCs w:val="22"/>
        </w:rPr>
        <w:t xml:space="preserve"> nr </w:t>
      </w:r>
      <w:r w:rsidR="0044233F" w:rsidRPr="0044233F">
        <w:rPr>
          <w:b/>
          <w:sz w:val="22"/>
          <w:szCs w:val="22"/>
        </w:rPr>
        <w:t xml:space="preserve"> </w:t>
      </w:r>
      <w:r w:rsidR="005B6066" w:rsidRPr="005B6066">
        <w:rPr>
          <w:b/>
          <w:sz w:val="22"/>
          <w:szCs w:val="22"/>
        </w:rPr>
        <w:t>24-1196</w:t>
      </w:r>
    </w:p>
    <w:p w14:paraId="6F1BAB99" w14:textId="353A33C4" w:rsidR="00CE012A" w:rsidRPr="00CA3551" w:rsidRDefault="00BD6B1A" w:rsidP="00887537">
      <w:pPr>
        <w:pStyle w:val="Lihttekst"/>
        <w:rPr>
          <w:rFonts w:ascii="Times New Roman" w:hAnsi="Times New Roman" w:cs="Times New Roman"/>
          <w:szCs w:val="22"/>
        </w:rPr>
      </w:pPr>
      <w:r w:rsidRPr="00CA3551">
        <w:rPr>
          <w:rFonts w:ascii="Times New Roman" w:hAnsi="Times New Roman" w:cs="Times New Roman"/>
          <w:szCs w:val="22"/>
        </w:rPr>
        <w:t xml:space="preserve"> </w:t>
      </w:r>
    </w:p>
    <w:p w14:paraId="699521A7" w14:textId="091D4CC7" w:rsidR="009C07C1" w:rsidRPr="00CA3551" w:rsidRDefault="00CA026E" w:rsidP="00AD0CD9">
      <w:pPr>
        <w:pStyle w:val="Lihttekst"/>
        <w:jc w:val="both"/>
        <w:rPr>
          <w:rFonts w:ascii="Times New Roman" w:hAnsi="Times New Roman" w:cs="Times New Roman"/>
          <w:szCs w:val="22"/>
        </w:rPr>
      </w:pPr>
      <w:r w:rsidRPr="00CA3551">
        <w:rPr>
          <w:rFonts w:ascii="Times New Roman" w:hAnsi="Times New Roman" w:cs="Times New Roman"/>
          <w:kern w:val="28"/>
          <w:szCs w:val="22"/>
        </w:rPr>
        <w:t xml:space="preserve">Riigi kinnisvararegistri </w:t>
      </w:r>
      <w:r w:rsidRPr="00AE0F47">
        <w:rPr>
          <w:rFonts w:ascii="Times New Roman" w:hAnsi="Times New Roman" w:cs="Times New Roman"/>
          <w:kern w:val="28"/>
          <w:szCs w:val="22"/>
        </w:rPr>
        <w:t xml:space="preserve">menetluses nr </w:t>
      </w:r>
      <w:r w:rsidR="005B6066" w:rsidRPr="005B6066">
        <w:rPr>
          <w:rFonts w:ascii="Times New Roman" w:hAnsi="Times New Roman" w:cs="Times New Roman"/>
        </w:rPr>
        <w:t>24-1196</w:t>
      </w:r>
      <w:r w:rsidR="00752027">
        <w:rPr>
          <w:rFonts w:ascii="Times New Roman" w:hAnsi="Times New Roman" w:cs="Times New Roman"/>
        </w:rPr>
        <w:t xml:space="preserve"> </w:t>
      </w:r>
      <w:r w:rsidRPr="00AE0F47">
        <w:rPr>
          <w:rStyle w:val="Hperlink"/>
          <w:rFonts w:ascii="Times New Roman" w:hAnsi="Times New Roman" w:cs="Times New Roman"/>
          <w:color w:val="auto"/>
          <w:szCs w:val="22"/>
          <w:u w:val="none"/>
        </w:rPr>
        <w:t>on Riigimetsa</w:t>
      </w:r>
      <w:r w:rsidRPr="00CA3551">
        <w:rPr>
          <w:rStyle w:val="Hperlink"/>
          <w:rFonts w:ascii="Times New Roman" w:hAnsi="Times New Roman" w:cs="Times New Roman"/>
          <w:color w:val="auto"/>
          <w:szCs w:val="22"/>
          <w:u w:val="none"/>
        </w:rPr>
        <w:t xml:space="preserve"> Majandamise Keskus (</w:t>
      </w:r>
      <w:r w:rsidR="005A6183">
        <w:rPr>
          <w:rStyle w:val="Hperlink"/>
          <w:rFonts w:ascii="Times New Roman" w:hAnsi="Times New Roman" w:cs="Times New Roman"/>
          <w:color w:val="auto"/>
          <w:szCs w:val="22"/>
          <w:u w:val="none"/>
        </w:rPr>
        <w:t xml:space="preserve">edaspidi </w:t>
      </w:r>
      <w:r w:rsidRPr="00CA3551">
        <w:rPr>
          <w:rStyle w:val="Hperlink"/>
          <w:rFonts w:ascii="Times New Roman" w:hAnsi="Times New Roman" w:cs="Times New Roman"/>
          <w:color w:val="auto"/>
          <w:szCs w:val="22"/>
          <w:u w:val="none"/>
        </w:rPr>
        <w:t xml:space="preserve">RMK) saanud teate </w:t>
      </w:r>
      <w:r w:rsidR="00684449" w:rsidRPr="00CA3551">
        <w:rPr>
          <w:rFonts w:ascii="Times New Roman" w:hAnsi="Times New Roman" w:cs="Times New Roman"/>
          <w:kern w:val="28"/>
          <w:szCs w:val="22"/>
        </w:rPr>
        <w:t>Maa-ameti</w:t>
      </w:r>
      <w:r w:rsidR="005B6066">
        <w:rPr>
          <w:rFonts w:ascii="Times New Roman" w:hAnsi="Times New Roman" w:cs="Times New Roman"/>
          <w:kern w:val="28"/>
          <w:szCs w:val="22"/>
        </w:rPr>
        <w:t xml:space="preserve"> kavatsusest</w:t>
      </w:r>
      <w:r w:rsidR="00684449" w:rsidRPr="00CA3551">
        <w:rPr>
          <w:rFonts w:ascii="Times New Roman" w:hAnsi="Times New Roman" w:cs="Times New Roman"/>
          <w:kern w:val="28"/>
          <w:szCs w:val="22"/>
        </w:rPr>
        <w:t xml:space="preserve"> </w:t>
      </w:r>
      <w:r w:rsidR="00B12B04" w:rsidRPr="00B12B04">
        <w:rPr>
          <w:rFonts w:ascii="Times New Roman" w:hAnsi="Times New Roman" w:cs="Times New Roman"/>
          <w:kern w:val="28"/>
          <w:szCs w:val="22"/>
        </w:rPr>
        <w:t>anda tasu eest kasutamiseks</w:t>
      </w:r>
      <w:r w:rsidR="00B12B04">
        <w:rPr>
          <w:rFonts w:ascii="Times New Roman" w:hAnsi="Times New Roman" w:cs="Times New Roman"/>
          <w:kern w:val="28"/>
          <w:szCs w:val="22"/>
        </w:rPr>
        <w:t xml:space="preserve"> </w:t>
      </w:r>
      <w:r w:rsidR="0083626C">
        <w:rPr>
          <w:rFonts w:ascii="Times New Roman" w:hAnsi="Times New Roman" w:cs="Times New Roman"/>
          <w:kern w:val="28"/>
          <w:szCs w:val="22"/>
        </w:rPr>
        <w:t xml:space="preserve">141 </w:t>
      </w:r>
      <w:r w:rsidR="009A56C8" w:rsidRPr="00CA3551">
        <w:rPr>
          <w:rFonts w:ascii="Times New Roman" w:hAnsi="Times New Roman" w:cs="Times New Roman"/>
          <w:kern w:val="28"/>
          <w:szCs w:val="22"/>
        </w:rPr>
        <w:t xml:space="preserve">erinevates maakondades asuvat </w:t>
      </w:r>
      <w:r w:rsidR="00684449" w:rsidRPr="00CA3551">
        <w:rPr>
          <w:rFonts w:ascii="Times New Roman" w:hAnsi="Times New Roman" w:cs="Times New Roman"/>
          <w:kern w:val="28"/>
          <w:szCs w:val="22"/>
        </w:rPr>
        <w:t>kinnisasja.</w:t>
      </w:r>
      <w:r w:rsidRPr="00CA3551">
        <w:rPr>
          <w:rFonts w:ascii="Times New Roman" w:hAnsi="Times New Roman" w:cs="Times New Roman"/>
          <w:kern w:val="28"/>
          <w:szCs w:val="22"/>
        </w:rPr>
        <w:t xml:space="preserve"> </w:t>
      </w:r>
      <w:r w:rsidR="00B57585" w:rsidRPr="00CA3551">
        <w:rPr>
          <w:rFonts w:ascii="Times New Roman" w:hAnsi="Times New Roman" w:cs="Times New Roman"/>
          <w:kern w:val="28"/>
          <w:szCs w:val="22"/>
        </w:rPr>
        <w:t>Teate saanutel</w:t>
      </w:r>
      <w:r w:rsidRPr="00CA3551">
        <w:rPr>
          <w:rFonts w:ascii="Times New Roman" w:hAnsi="Times New Roman" w:cs="Times New Roman"/>
          <w:kern w:val="28"/>
          <w:szCs w:val="22"/>
        </w:rPr>
        <w:t xml:space="preserve"> on palutud esitada taotlus või arvamus menetluses oleva vara suhtes 21 päeva jooksul teate avaldamisest. </w:t>
      </w:r>
    </w:p>
    <w:p w14:paraId="1938F543" w14:textId="77777777" w:rsidR="00CA026E" w:rsidRPr="00CA3551" w:rsidRDefault="00CA026E" w:rsidP="006A6FE4">
      <w:pPr>
        <w:pStyle w:val="Default"/>
        <w:jc w:val="both"/>
        <w:rPr>
          <w:rFonts w:eastAsiaTheme="minorHAnsi"/>
          <w:color w:val="auto"/>
          <w:sz w:val="22"/>
          <w:szCs w:val="22"/>
          <w:lang w:eastAsia="en-US"/>
        </w:rPr>
      </w:pPr>
    </w:p>
    <w:p w14:paraId="42A3F2E5" w14:textId="32DB467D" w:rsidR="00B921BF" w:rsidRDefault="00C941D9" w:rsidP="00A2170A">
      <w:pPr>
        <w:pStyle w:val="Default"/>
        <w:jc w:val="both"/>
        <w:rPr>
          <w:rFonts w:eastAsiaTheme="minorHAnsi"/>
          <w:color w:val="auto"/>
          <w:sz w:val="22"/>
          <w:szCs w:val="22"/>
          <w:lang w:eastAsia="en-US"/>
        </w:rPr>
      </w:pPr>
      <w:r w:rsidRPr="00CA3551">
        <w:rPr>
          <w:rFonts w:eastAsiaTheme="minorHAnsi"/>
          <w:color w:val="auto"/>
          <w:sz w:val="22"/>
          <w:szCs w:val="22"/>
          <w:lang w:eastAsia="en-US"/>
        </w:rPr>
        <w:t>Tutvunud teate</w:t>
      </w:r>
      <w:r w:rsidR="00B921BF">
        <w:rPr>
          <w:rFonts w:eastAsiaTheme="minorHAnsi"/>
          <w:color w:val="auto"/>
          <w:sz w:val="22"/>
          <w:szCs w:val="22"/>
          <w:lang w:eastAsia="en-US"/>
        </w:rPr>
        <w:t>ga annab RMK teada</w:t>
      </w:r>
      <w:r w:rsidR="00F3590E">
        <w:rPr>
          <w:rFonts w:eastAsiaTheme="minorHAnsi"/>
          <w:color w:val="auto"/>
          <w:sz w:val="22"/>
          <w:szCs w:val="22"/>
          <w:lang w:eastAsia="en-US"/>
        </w:rPr>
        <w:t xml:space="preserve"> oma huvist </w:t>
      </w:r>
      <w:r w:rsidR="00B921BF">
        <w:rPr>
          <w:rFonts w:eastAsiaTheme="minorHAnsi"/>
          <w:color w:val="auto"/>
          <w:sz w:val="22"/>
          <w:szCs w:val="22"/>
          <w:lang w:eastAsia="en-US"/>
        </w:rPr>
        <w:t>järgmiste</w:t>
      </w:r>
      <w:r w:rsidR="00F3590E">
        <w:rPr>
          <w:rFonts w:eastAsiaTheme="minorHAnsi"/>
          <w:color w:val="auto"/>
          <w:sz w:val="22"/>
          <w:szCs w:val="22"/>
          <w:lang w:eastAsia="en-US"/>
        </w:rPr>
        <w:t xml:space="preserve"> kinnisasjade osas:</w:t>
      </w:r>
    </w:p>
    <w:p w14:paraId="031018C4" w14:textId="7DDA1E3B" w:rsidR="00E82DBB" w:rsidRPr="00035E9F" w:rsidRDefault="000D1968" w:rsidP="00B921BF">
      <w:pPr>
        <w:pStyle w:val="Default"/>
        <w:numPr>
          <w:ilvl w:val="0"/>
          <w:numId w:val="9"/>
        </w:numPr>
        <w:jc w:val="both"/>
        <w:rPr>
          <w:rFonts w:eastAsiaTheme="minorHAnsi"/>
          <w:sz w:val="22"/>
          <w:szCs w:val="22"/>
        </w:rPr>
      </w:pPr>
      <w:r w:rsidRPr="000D1968">
        <w:rPr>
          <w:rFonts w:eastAsiaTheme="minorHAnsi"/>
          <w:color w:val="auto"/>
          <w:sz w:val="22"/>
          <w:szCs w:val="22"/>
          <w:lang w:eastAsia="en-US"/>
        </w:rPr>
        <w:t xml:space="preserve">Järva maakond, Järva vald, Kagavere küla, </w:t>
      </w:r>
      <w:r w:rsidRPr="000D1968">
        <w:rPr>
          <w:rFonts w:eastAsiaTheme="minorHAnsi"/>
          <w:b/>
          <w:bCs/>
          <w:color w:val="auto"/>
          <w:sz w:val="22"/>
          <w:szCs w:val="22"/>
          <w:lang w:eastAsia="en-US"/>
        </w:rPr>
        <w:t>Metsavahi</w:t>
      </w:r>
      <w:r>
        <w:rPr>
          <w:rFonts w:eastAsiaTheme="minorHAnsi"/>
          <w:color w:val="auto"/>
          <w:sz w:val="22"/>
          <w:szCs w:val="22"/>
          <w:lang w:eastAsia="en-US"/>
        </w:rPr>
        <w:t xml:space="preserve"> </w:t>
      </w:r>
      <w:r w:rsidR="00882CF2">
        <w:rPr>
          <w:rFonts w:eastAsiaTheme="minorHAnsi"/>
          <w:color w:val="auto"/>
          <w:sz w:val="22"/>
          <w:szCs w:val="22"/>
          <w:lang w:eastAsia="en-US"/>
        </w:rPr>
        <w:t>(</w:t>
      </w:r>
      <w:r w:rsidR="00882CF2" w:rsidRPr="00882CF2">
        <w:rPr>
          <w:rFonts w:eastAsiaTheme="minorHAnsi"/>
          <w:color w:val="auto"/>
          <w:sz w:val="22"/>
          <w:szCs w:val="22"/>
          <w:lang w:eastAsia="en-US"/>
        </w:rPr>
        <w:t>25702:003:0224</w:t>
      </w:r>
      <w:r w:rsidR="00882CF2">
        <w:rPr>
          <w:rFonts w:eastAsiaTheme="minorHAnsi"/>
          <w:color w:val="auto"/>
          <w:sz w:val="22"/>
          <w:szCs w:val="22"/>
          <w:lang w:eastAsia="en-US"/>
        </w:rPr>
        <w:t xml:space="preserve">, </w:t>
      </w:r>
      <w:r w:rsidR="009F4EB9" w:rsidRPr="009F4EB9">
        <w:rPr>
          <w:rFonts w:eastAsiaTheme="minorHAnsi"/>
          <w:color w:val="auto"/>
          <w:sz w:val="22"/>
          <w:szCs w:val="22"/>
          <w:lang w:eastAsia="en-US"/>
        </w:rPr>
        <w:t>KV41740</w:t>
      </w:r>
      <w:r w:rsidR="009F4EB9">
        <w:rPr>
          <w:rFonts w:eastAsiaTheme="minorHAnsi"/>
          <w:color w:val="auto"/>
          <w:sz w:val="22"/>
          <w:szCs w:val="22"/>
          <w:lang w:eastAsia="en-US"/>
        </w:rPr>
        <w:t xml:space="preserve">) - </w:t>
      </w:r>
      <w:r w:rsidR="00512499">
        <w:rPr>
          <w:rFonts w:eastAsiaTheme="minorHAnsi"/>
          <w:color w:val="auto"/>
          <w:sz w:val="22"/>
          <w:szCs w:val="22"/>
          <w:lang w:eastAsia="en-US"/>
        </w:rPr>
        <w:t>piirneb</w:t>
      </w:r>
      <w:r w:rsidR="005F75B5">
        <w:rPr>
          <w:rFonts w:eastAsiaTheme="minorHAnsi"/>
          <w:color w:val="auto"/>
          <w:sz w:val="22"/>
          <w:szCs w:val="22"/>
          <w:lang w:eastAsia="en-US"/>
        </w:rPr>
        <w:t xml:space="preserve"> </w:t>
      </w:r>
      <w:r w:rsidR="004E7C6C">
        <w:rPr>
          <w:rFonts w:eastAsiaTheme="minorHAnsi"/>
          <w:color w:val="auto"/>
          <w:sz w:val="22"/>
          <w:szCs w:val="22"/>
          <w:lang w:eastAsia="en-US"/>
        </w:rPr>
        <w:t xml:space="preserve">RMK </w:t>
      </w:r>
      <w:r w:rsidR="00C27121">
        <w:rPr>
          <w:rFonts w:eastAsiaTheme="minorHAnsi"/>
          <w:color w:val="auto"/>
          <w:sz w:val="22"/>
          <w:szCs w:val="22"/>
          <w:lang w:eastAsia="en-US"/>
        </w:rPr>
        <w:t>valdusega</w:t>
      </w:r>
      <w:r w:rsidR="00292430">
        <w:rPr>
          <w:rFonts w:eastAsiaTheme="minorHAnsi"/>
          <w:color w:val="auto"/>
          <w:sz w:val="22"/>
          <w:szCs w:val="22"/>
          <w:lang w:eastAsia="en-US"/>
        </w:rPr>
        <w:t xml:space="preserve"> ja </w:t>
      </w:r>
      <w:r w:rsidR="005F2567">
        <w:rPr>
          <w:rFonts w:eastAsiaTheme="minorHAnsi"/>
          <w:color w:val="auto"/>
          <w:sz w:val="22"/>
          <w:szCs w:val="22"/>
          <w:lang w:eastAsia="en-US"/>
        </w:rPr>
        <w:t>kinnisasjadel kasvav mets moodustab ühtse massiivi</w:t>
      </w:r>
      <w:r w:rsidR="00512499">
        <w:rPr>
          <w:rFonts w:eastAsiaTheme="minorHAnsi"/>
          <w:color w:val="auto"/>
          <w:sz w:val="22"/>
          <w:szCs w:val="22"/>
          <w:lang w:eastAsia="en-US"/>
        </w:rPr>
        <w:t xml:space="preserve">, </w:t>
      </w:r>
      <w:r w:rsidR="00292430" w:rsidRPr="00292430">
        <w:rPr>
          <w:rFonts w:eastAsiaTheme="minorHAnsi"/>
          <w:color w:val="auto"/>
          <w:sz w:val="22"/>
          <w:szCs w:val="22"/>
          <w:lang w:eastAsia="en-US"/>
        </w:rPr>
        <w:t xml:space="preserve">omab metsamajanduslikku potentsiaali (perspektiivne metsastamine) </w:t>
      </w:r>
      <w:r w:rsidR="00754DEA">
        <w:rPr>
          <w:rFonts w:eastAsiaTheme="minorHAnsi"/>
          <w:color w:val="auto"/>
          <w:sz w:val="22"/>
          <w:szCs w:val="22"/>
          <w:lang w:eastAsia="en-US"/>
        </w:rPr>
        <w:t>– taotleme kinnisasja üleandmist RMK valdusesse</w:t>
      </w:r>
      <w:r w:rsidR="00E82DBB">
        <w:rPr>
          <w:rFonts w:eastAsiaTheme="minorHAnsi"/>
          <w:color w:val="auto"/>
          <w:sz w:val="22"/>
          <w:szCs w:val="22"/>
          <w:lang w:eastAsia="en-US"/>
        </w:rPr>
        <w:t>;</w:t>
      </w:r>
    </w:p>
    <w:p w14:paraId="59E72F93" w14:textId="2A37BC27" w:rsidR="00035E9F" w:rsidRDefault="00917414" w:rsidP="00B921BF">
      <w:pPr>
        <w:pStyle w:val="Default"/>
        <w:numPr>
          <w:ilvl w:val="0"/>
          <w:numId w:val="9"/>
        </w:numPr>
        <w:jc w:val="both"/>
        <w:rPr>
          <w:rFonts w:eastAsiaTheme="minorHAnsi"/>
          <w:sz w:val="22"/>
          <w:szCs w:val="22"/>
        </w:rPr>
      </w:pPr>
      <w:r w:rsidRPr="00917414">
        <w:rPr>
          <w:rFonts w:eastAsiaTheme="minorHAnsi"/>
          <w:sz w:val="22"/>
          <w:szCs w:val="22"/>
        </w:rPr>
        <w:t xml:space="preserve">Võru maakond, Võru vald, Võrumõisa küla, </w:t>
      </w:r>
      <w:r w:rsidRPr="00917414">
        <w:rPr>
          <w:rFonts w:eastAsiaTheme="minorHAnsi"/>
          <w:b/>
          <w:bCs/>
          <w:sz w:val="22"/>
          <w:szCs w:val="22"/>
        </w:rPr>
        <w:t>Sooniidu</w:t>
      </w:r>
      <w:r>
        <w:rPr>
          <w:rFonts w:eastAsiaTheme="minorHAnsi"/>
          <w:b/>
          <w:bCs/>
          <w:sz w:val="22"/>
          <w:szCs w:val="22"/>
        </w:rPr>
        <w:t xml:space="preserve"> </w:t>
      </w:r>
      <w:r w:rsidR="00C17B00" w:rsidRPr="00C17B00">
        <w:rPr>
          <w:rFonts w:eastAsiaTheme="minorHAnsi"/>
          <w:sz w:val="22"/>
          <w:szCs w:val="22"/>
        </w:rPr>
        <w:t>(91801:001:0559</w:t>
      </w:r>
      <w:r w:rsidR="00C17B00">
        <w:rPr>
          <w:rFonts w:eastAsiaTheme="minorHAnsi"/>
          <w:sz w:val="22"/>
          <w:szCs w:val="22"/>
        </w:rPr>
        <w:t xml:space="preserve">, </w:t>
      </w:r>
      <w:r w:rsidR="00F3590E" w:rsidRPr="00F3590E">
        <w:rPr>
          <w:rFonts w:eastAsiaTheme="minorHAnsi"/>
          <w:sz w:val="22"/>
          <w:szCs w:val="22"/>
        </w:rPr>
        <w:t>KV78017</w:t>
      </w:r>
      <w:r w:rsidR="00754DEA">
        <w:rPr>
          <w:rFonts w:eastAsiaTheme="minorHAnsi"/>
          <w:sz w:val="22"/>
          <w:szCs w:val="22"/>
        </w:rPr>
        <w:t xml:space="preserve">) – </w:t>
      </w:r>
      <w:r w:rsidR="00DD2934">
        <w:rPr>
          <w:rFonts w:eastAsiaTheme="minorHAnsi"/>
          <w:sz w:val="22"/>
          <w:szCs w:val="22"/>
        </w:rPr>
        <w:t xml:space="preserve">RMK valdusega piirnev juba praegu valdavas osas </w:t>
      </w:r>
      <w:r w:rsidR="00754DEA">
        <w:rPr>
          <w:rFonts w:eastAsiaTheme="minorHAnsi"/>
          <w:sz w:val="22"/>
          <w:szCs w:val="22"/>
        </w:rPr>
        <w:t>võsastunud kinnisasi</w:t>
      </w:r>
      <w:r w:rsidR="00DD2934">
        <w:rPr>
          <w:rFonts w:eastAsiaTheme="minorHAnsi"/>
          <w:sz w:val="22"/>
          <w:szCs w:val="22"/>
        </w:rPr>
        <w:t xml:space="preserve">, omab </w:t>
      </w:r>
      <w:r w:rsidR="006840A2" w:rsidRPr="006840A2">
        <w:rPr>
          <w:rFonts w:eastAsiaTheme="minorHAnsi"/>
          <w:sz w:val="22"/>
          <w:szCs w:val="22"/>
        </w:rPr>
        <w:t>metsamajanduslik</w:t>
      </w:r>
      <w:r w:rsidR="006840A2">
        <w:rPr>
          <w:rFonts w:eastAsiaTheme="minorHAnsi"/>
          <w:sz w:val="22"/>
          <w:szCs w:val="22"/>
        </w:rPr>
        <w:t>ku</w:t>
      </w:r>
      <w:r w:rsidR="006840A2" w:rsidRPr="006840A2">
        <w:rPr>
          <w:rFonts w:eastAsiaTheme="minorHAnsi"/>
          <w:sz w:val="22"/>
          <w:szCs w:val="22"/>
        </w:rPr>
        <w:t xml:space="preserve"> potentsiaal</w:t>
      </w:r>
      <w:r w:rsidR="0078469E">
        <w:rPr>
          <w:rFonts w:eastAsiaTheme="minorHAnsi"/>
          <w:sz w:val="22"/>
          <w:szCs w:val="22"/>
        </w:rPr>
        <w:t>i</w:t>
      </w:r>
      <w:r w:rsidR="005B0BD7">
        <w:rPr>
          <w:rFonts w:eastAsiaTheme="minorHAnsi"/>
          <w:sz w:val="22"/>
          <w:szCs w:val="22"/>
        </w:rPr>
        <w:t xml:space="preserve"> (perspektiivne</w:t>
      </w:r>
      <w:r w:rsidR="006840A2" w:rsidRPr="006840A2">
        <w:rPr>
          <w:rFonts w:eastAsiaTheme="minorHAnsi"/>
          <w:sz w:val="22"/>
          <w:szCs w:val="22"/>
        </w:rPr>
        <w:t xml:space="preserve"> metsastami</w:t>
      </w:r>
      <w:r w:rsidR="005B0BD7">
        <w:rPr>
          <w:rFonts w:eastAsiaTheme="minorHAnsi"/>
          <w:sz w:val="22"/>
          <w:szCs w:val="22"/>
        </w:rPr>
        <w:t>ne)</w:t>
      </w:r>
      <w:r w:rsidR="0078469E">
        <w:rPr>
          <w:rFonts w:eastAsiaTheme="minorHAnsi"/>
          <w:sz w:val="22"/>
          <w:szCs w:val="22"/>
        </w:rPr>
        <w:t xml:space="preserve"> - </w:t>
      </w:r>
      <w:r w:rsidR="0078469E" w:rsidRPr="0078469E">
        <w:rPr>
          <w:rFonts w:eastAsiaTheme="minorHAnsi"/>
          <w:sz w:val="22"/>
          <w:szCs w:val="22"/>
        </w:rPr>
        <w:t>taotleme kinnisasja üleandmist RMK valdusesse</w:t>
      </w:r>
      <w:r w:rsidR="005B0BD7">
        <w:rPr>
          <w:rFonts w:eastAsiaTheme="minorHAnsi"/>
          <w:sz w:val="22"/>
          <w:szCs w:val="22"/>
        </w:rPr>
        <w:t>;</w:t>
      </w:r>
    </w:p>
    <w:p w14:paraId="34D2E2C6" w14:textId="074B2C2F" w:rsidR="008F1E1A" w:rsidRDefault="005D6CAC" w:rsidP="008F1E1A">
      <w:pPr>
        <w:pStyle w:val="Default"/>
        <w:numPr>
          <w:ilvl w:val="0"/>
          <w:numId w:val="9"/>
        </w:numPr>
        <w:jc w:val="both"/>
        <w:rPr>
          <w:rFonts w:eastAsiaTheme="minorHAnsi"/>
          <w:sz w:val="22"/>
          <w:szCs w:val="22"/>
        </w:rPr>
      </w:pPr>
      <w:r w:rsidRPr="00550C91">
        <w:rPr>
          <w:rFonts w:eastAsiaTheme="minorHAnsi"/>
          <w:sz w:val="22"/>
          <w:szCs w:val="22"/>
        </w:rPr>
        <w:t xml:space="preserve">Tartu maakond, Tartu vald, Valmaotsa küla, </w:t>
      </w:r>
      <w:r w:rsidRPr="00550C91">
        <w:rPr>
          <w:rFonts w:eastAsiaTheme="minorHAnsi"/>
          <w:b/>
          <w:bCs/>
          <w:sz w:val="22"/>
          <w:szCs w:val="22"/>
        </w:rPr>
        <w:t>Sambliku</w:t>
      </w:r>
      <w:r w:rsidR="00BC7DE1" w:rsidRPr="00550C91">
        <w:rPr>
          <w:rFonts w:eastAsiaTheme="minorHAnsi"/>
          <w:b/>
          <w:bCs/>
          <w:sz w:val="22"/>
          <w:szCs w:val="22"/>
        </w:rPr>
        <w:t xml:space="preserve"> </w:t>
      </w:r>
      <w:r w:rsidR="00BC7DE1" w:rsidRPr="00550C91">
        <w:rPr>
          <w:rFonts w:eastAsiaTheme="minorHAnsi"/>
          <w:sz w:val="22"/>
          <w:szCs w:val="22"/>
        </w:rPr>
        <w:t xml:space="preserve">(79601:001:0375, </w:t>
      </w:r>
      <w:r w:rsidR="00550C91" w:rsidRPr="00550C91">
        <w:rPr>
          <w:rFonts w:eastAsiaTheme="minorHAnsi"/>
          <w:sz w:val="22"/>
          <w:szCs w:val="22"/>
        </w:rPr>
        <w:t>KV82154) – asub RMK valduse sees, omab metsamajanduslikku potentsiaali (perspektiivne metsastamine) - taotleme kinnisasja üleandmist RMK valdusesse</w:t>
      </w:r>
      <w:r w:rsidR="008F1E1A">
        <w:rPr>
          <w:rFonts w:eastAsiaTheme="minorHAnsi"/>
          <w:sz w:val="22"/>
          <w:szCs w:val="22"/>
        </w:rPr>
        <w:t>.</w:t>
      </w:r>
      <w:r w:rsidR="008F1E1A" w:rsidRPr="008F1E1A">
        <w:rPr>
          <w:rFonts w:eastAsiaTheme="minorHAnsi"/>
          <w:sz w:val="22"/>
          <w:szCs w:val="22"/>
        </w:rPr>
        <w:t xml:space="preserve"> </w:t>
      </w:r>
    </w:p>
    <w:p w14:paraId="214B6A44" w14:textId="129EF691" w:rsidR="008F1E1A" w:rsidRDefault="008F1E1A" w:rsidP="008F1E1A">
      <w:pPr>
        <w:pStyle w:val="Default"/>
        <w:jc w:val="both"/>
        <w:rPr>
          <w:rFonts w:eastAsiaTheme="minorHAnsi"/>
          <w:sz w:val="22"/>
          <w:szCs w:val="22"/>
        </w:rPr>
      </w:pPr>
      <w:r w:rsidRPr="008D0CEA">
        <w:rPr>
          <w:rFonts w:eastAsiaTheme="minorHAnsi"/>
          <w:sz w:val="22"/>
          <w:szCs w:val="22"/>
        </w:rPr>
        <w:t>Mõistame, et antud juhul on Maa-amet algatanud nende kinnisasjade kasutusse andmise põllumajanduslikul eesmärgil</w:t>
      </w:r>
      <w:r w:rsidR="00194D0E">
        <w:rPr>
          <w:rFonts w:eastAsiaTheme="minorHAnsi"/>
          <w:sz w:val="22"/>
          <w:szCs w:val="22"/>
        </w:rPr>
        <w:t xml:space="preserve">, aga </w:t>
      </w:r>
      <w:r w:rsidR="002263B0">
        <w:rPr>
          <w:rFonts w:eastAsiaTheme="minorHAnsi"/>
          <w:sz w:val="22"/>
          <w:szCs w:val="22"/>
        </w:rPr>
        <w:t xml:space="preserve">arvestades nende kinnisasjade </w:t>
      </w:r>
      <w:r w:rsidR="003B0A0E">
        <w:rPr>
          <w:rFonts w:eastAsiaTheme="minorHAnsi"/>
          <w:sz w:val="22"/>
          <w:szCs w:val="22"/>
        </w:rPr>
        <w:t>paiknemist</w:t>
      </w:r>
      <w:r w:rsidR="002263B0">
        <w:rPr>
          <w:rFonts w:eastAsiaTheme="minorHAnsi"/>
          <w:sz w:val="22"/>
          <w:szCs w:val="22"/>
        </w:rPr>
        <w:t xml:space="preserve"> ja looduslikku </w:t>
      </w:r>
      <w:r w:rsidR="00711E0C">
        <w:rPr>
          <w:rFonts w:eastAsiaTheme="minorHAnsi"/>
          <w:sz w:val="22"/>
          <w:szCs w:val="22"/>
        </w:rPr>
        <w:t>seisundit pea</w:t>
      </w:r>
      <w:r w:rsidR="001E544A">
        <w:rPr>
          <w:rFonts w:eastAsiaTheme="minorHAnsi"/>
          <w:sz w:val="22"/>
          <w:szCs w:val="22"/>
        </w:rPr>
        <w:t>b RMK</w:t>
      </w:r>
      <w:r w:rsidR="00711E0C">
        <w:rPr>
          <w:rFonts w:eastAsiaTheme="minorHAnsi"/>
          <w:sz w:val="22"/>
          <w:szCs w:val="22"/>
        </w:rPr>
        <w:t xml:space="preserve"> </w:t>
      </w:r>
      <w:r w:rsidR="001E544A">
        <w:rPr>
          <w:rFonts w:eastAsiaTheme="minorHAnsi"/>
          <w:sz w:val="22"/>
          <w:szCs w:val="22"/>
        </w:rPr>
        <w:t xml:space="preserve">põhjendatuks ja </w:t>
      </w:r>
      <w:r w:rsidR="00711E0C">
        <w:rPr>
          <w:rFonts w:eastAsiaTheme="minorHAnsi"/>
          <w:sz w:val="22"/>
          <w:szCs w:val="22"/>
        </w:rPr>
        <w:t>otstarbeka</w:t>
      </w:r>
      <w:r w:rsidR="00EE117A">
        <w:rPr>
          <w:rFonts w:eastAsiaTheme="minorHAnsi"/>
          <w:sz w:val="22"/>
          <w:szCs w:val="22"/>
        </w:rPr>
        <w:t xml:space="preserve">ks </w:t>
      </w:r>
      <w:r w:rsidR="00520A86">
        <w:rPr>
          <w:rFonts w:eastAsiaTheme="minorHAnsi"/>
          <w:sz w:val="22"/>
          <w:szCs w:val="22"/>
        </w:rPr>
        <w:t>võtta kõnealused kinnisas</w:t>
      </w:r>
      <w:r w:rsidR="00A55C5A">
        <w:rPr>
          <w:rFonts w:eastAsiaTheme="minorHAnsi"/>
          <w:sz w:val="22"/>
          <w:szCs w:val="22"/>
        </w:rPr>
        <w:t>jad</w:t>
      </w:r>
      <w:r w:rsidR="00CD5033">
        <w:rPr>
          <w:rFonts w:eastAsiaTheme="minorHAnsi"/>
          <w:sz w:val="22"/>
          <w:szCs w:val="22"/>
        </w:rPr>
        <w:t xml:space="preserve"> </w:t>
      </w:r>
      <w:r w:rsidR="00520A86">
        <w:rPr>
          <w:rFonts w:eastAsiaTheme="minorHAnsi"/>
          <w:sz w:val="22"/>
          <w:szCs w:val="22"/>
        </w:rPr>
        <w:t xml:space="preserve">edaspidi </w:t>
      </w:r>
      <w:r w:rsidR="00CD5033">
        <w:rPr>
          <w:rFonts w:eastAsiaTheme="minorHAnsi"/>
          <w:sz w:val="22"/>
          <w:szCs w:val="22"/>
        </w:rPr>
        <w:t>kasut</w:t>
      </w:r>
      <w:r w:rsidR="00A55C5A">
        <w:rPr>
          <w:rFonts w:eastAsiaTheme="minorHAnsi"/>
          <w:sz w:val="22"/>
          <w:szCs w:val="22"/>
        </w:rPr>
        <w:t xml:space="preserve">usele </w:t>
      </w:r>
      <w:r w:rsidR="00D06397">
        <w:rPr>
          <w:rFonts w:eastAsiaTheme="minorHAnsi"/>
          <w:sz w:val="22"/>
          <w:szCs w:val="22"/>
        </w:rPr>
        <w:t>metsamajanduslik</w:t>
      </w:r>
      <w:r w:rsidR="00CD5033">
        <w:rPr>
          <w:rFonts w:eastAsiaTheme="minorHAnsi"/>
          <w:sz w:val="22"/>
          <w:szCs w:val="22"/>
        </w:rPr>
        <w:t>ul eesmärgil</w:t>
      </w:r>
      <w:r w:rsidR="00647874">
        <w:rPr>
          <w:rFonts w:eastAsiaTheme="minorHAnsi"/>
          <w:sz w:val="22"/>
          <w:szCs w:val="22"/>
        </w:rPr>
        <w:t xml:space="preserve">. </w:t>
      </w:r>
      <w:r w:rsidR="00CD5033">
        <w:rPr>
          <w:rFonts w:eastAsiaTheme="minorHAnsi"/>
          <w:sz w:val="22"/>
          <w:szCs w:val="22"/>
        </w:rPr>
        <w:t xml:space="preserve"> </w:t>
      </w:r>
    </w:p>
    <w:p w14:paraId="2603413D" w14:textId="0C5A19C3" w:rsidR="00550C91" w:rsidRDefault="00550C91" w:rsidP="008F1E1A">
      <w:pPr>
        <w:pStyle w:val="Default"/>
        <w:ind w:left="720"/>
        <w:jc w:val="both"/>
        <w:rPr>
          <w:rFonts w:eastAsiaTheme="minorHAnsi"/>
          <w:sz w:val="22"/>
          <w:szCs w:val="22"/>
        </w:rPr>
      </w:pPr>
    </w:p>
    <w:p w14:paraId="328B741F" w14:textId="65EA7B87" w:rsidR="003A5A30" w:rsidRPr="00550C91" w:rsidRDefault="003A5A30" w:rsidP="00F87650">
      <w:pPr>
        <w:pStyle w:val="Default"/>
        <w:numPr>
          <w:ilvl w:val="0"/>
          <w:numId w:val="9"/>
        </w:numPr>
        <w:jc w:val="both"/>
        <w:rPr>
          <w:rFonts w:eastAsiaTheme="minorHAnsi"/>
          <w:sz w:val="22"/>
          <w:szCs w:val="22"/>
        </w:rPr>
      </w:pPr>
      <w:r w:rsidRPr="00550C91">
        <w:rPr>
          <w:rFonts w:eastAsiaTheme="minorHAnsi"/>
          <w:sz w:val="22"/>
          <w:szCs w:val="22"/>
        </w:rPr>
        <w:t xml:space="preserve">Lääne-Viru maakond, Tapa vald, Aavere küla, </w:t>
      </w:r>
      <w:r w:rsidRPr="00550C91">
        <w:rPr>
          <w:rFonts w:eastAsiaTheme="minorHAnsi"/>
          <w:b/>
          <w:bCs/>
          <w:sz w:val="22"/>
          <w:szCs w:val="22"/>
        </w:rPr>
        <w:t>Toomanurme</w:t>
      </w:r>
      <w:r w:rsidRPr="00550C91">
        <w:rPr>
          <w:rFonts w:eastAsiaTheme="minorHAnsi"/>
          <w:sz w:val="22"/>
          <w:szCs w:val="22"/>
        </w:rPr>
        <w:t xml:space="preserve"> (78702:002:0235, KV30254) – RMK huvi kinnisasjal asuva metsamaa osas;</w:t>
      </w:r>
    </w:p>
    <w:p w14:paraId="16ACA4D0" w14:textId="77777777" w:rsidR="003A5A30" w:rsidRDefault="003A5A30" w:rsidP="003A5A30">
      <w:pPr>
        <w:pStyle w:val="Default"/>
        <w:numPr>
          <w:ilvl w:val="0"/>
          <w:numId w:val="9"/>
        </w:numPr>
        <w:jc w:val="both"/>
        <w:rPr>
          <w:rFonts w:eastAsiaTheme="minorHAnsi"/>
          <w:sz w:val="22"/>
          <w:szCs w:val="22"/>
        </w:rPr>
      </w:pPr>
      <w:r w:rsidRPr="005736D3">
        <w:rPr>
          <w:rFonts w:eastAsiaTheme="minorHAnsi"/>
          <w:sz w:val="22"/>
          <w:szCs w:val="22"/>
        </w:rPr>
        <w:t xml:space="preserve">Lääne-Viru maakond, Väike-Maarja vald, Liigvalla küla, </w:t>
      </w:r>
      <w:r w:rsidRPr="00917414">
        <w:rPr>
          <w:rFonts w:eastAsiaTheme="minorHAnsi"/>
          <w:b/>
          <w:bCs/>
          <w:sz w:val="22"/>
          <w:szCs w:val="22"/>
        </w:rPr>
        <w:t>Ussilaka</w:t>
      </w:r>
      <w:r>
        <w:rPr>
          <w:rFonts w:eastAsiaTheme="minorHAnsi"/>
          <w:sz w:val="22"/>
          <w:szCs w:val="22"/>
        </w:rPr>
        <w:t xml:space="preserve"> (</w:t>
      </w:r>
      <w:r w:rsidRPr="00531650">
        <w:rPr>
          <w:rFonts w:eastAsiaTheme="minorHAnsi"/>
          <w:sz w:val="22"/>
          <w:szCs w:val="22"/>
        </w:rPr>
        <w:t>66001:001:0195</w:t>
      </w:r>
      <w:r>
        <w:rPr>
          <w:rFonts w:eastAsiaTheme="minorHAnsi"/>
          <w:sz w:val="22"/>
          <w:szCs w:val="22"/>
        </w:rPr>
        <w:t xml:space="preserve">, </w:t>
      </w:r>
      <w:r w:rsidRPr="00066500">
        <w:rPr>
          <w:rFonts w:eastAsiaTheme="minorHAnsi"/>
          <w:sz w:val="22"/>
          <w:szCs w:val="22"/>
        </w:rPr>
        <w:t>KV41895</w:t>
      </w:r>
      <w:r>
        <w:rPr>
          <w:rFonts w:eastAsiaTheme="minorHAnsi"/>
          <w:sz w:val="22"/>
          <w:szCs w:val="22"/>
        </w:rPr>
        <w:t xml:space="preserve">) - </w:t>
      </w:r>
      <w:r w:rsidRPr="00066500">
        <w:rPr>
          <w:rFonts w:eastAsiaTheme="minorHAnsi"/>
          <w:sz w:val="22"/>
          <w:szCs w:val="22"/>
        </w:rPr>
        <w:t>RMK huvi kinnisasjal asuva metsamaa osas;</w:t>
      </w:r>
    </w:p>
    <w:p w14:paraId="46B88590" w14:textId="2823CAB1" w:rsidR="005B0BD7" w:rsidRPr="00C17B00" w:rsidRDefault="003A5A30" w:rsidP="00B921BF">
      <w:pPr>
        <w:pStyle w:val="Default"/>
        <w:numPr>
          <w:ilvl w:val="0"/>
          <w:numId w:val="9"/>
        </w:numPr>
        <w:jc w:val="both"/>
        <w:rPr>
          <w:rFonts w:eastAsiaTheme="minorHAnsi"/>
          <w:sz w:val="22"/>
          <w:szCs w:val="22"/>
        </w:rPr>
      </w:pPr>
      <w:r w:rsidRPr="00C10E36">
        <w:rPr>
          <w:rFonts w:eastAsiaTheme="minorHAnsi"/>
          <w:sz w:val="22"/>
          <w:szCs w:val="22"/>
        </w:rPr>
        <w:t xml:space="preserve">Võru maakond, Rõuge vald, Kõrgepalu küla, </w:t>
      </w:r>
      <w:r w:rsidRPr="00917414">
        <w:rPr>
          <w:rFonts w:eastAsiaTheme="minorHAnsi"/>
          <w:b/>
          <w:bCs/>
          <w:sz w:val="22"/>
          <w:szCs w:val="22"/>
        </w:rPr>
        <w:t>Uue-Rahe</w:t>
      </w:r>
      <w:r>
        <w:rPr>
          <w:rFonts w:eastAsiaTheme="minorHAnsi"/>
          <w:sz w:val="22"/>
          <w:szCs w:val="22"/>
        </w:rPr>
        <w:t xml:space="preserve"> (</w:t>
      </w:r>
      <w:r w:rsidRPr="00DD1B97">
        <w:rPr>
          <w:rFonts w:eastAsiaTheme="minorHAnsi"/>
          <w:sz w:val="22"/>
          <w:szCs w:val="22"/>
        </w:rPr>
        <w:t>69801:001:0186</w:t>
      </w:r>
      <w:r>
        <w:rPr>
          <w:rFonts w:eastAsiaTheme="minorHAnsi"/>
          <w:sz w:val="22"/>
          <w:szCs w:val="22"/>
        </w:rPr>
        <w:t xml:space="preserve">, </w:t>
      </w:r>
      <w:r w:rsidRPr="00513777">
        <w:rPr>
          <w:rFonts w:eastAsiaTheme="minorHAnsi"/>
          <w:sz w:val="22"/>
          <w:szCs w:val="22"/>
        </w:rPr>
        <w:t>KV81287</w:t>
      </w:r>
      <w:r>
        <w:rPr>
          <w:rFonts w:eastAsiaTheme="minorHAnsi"/>
          <w:sz w:val="22"/>
          <w:szCs w:val="22"/>
        </w:rPr>
        <w:t xml:space="preserve">) - </w:t>
      </w:r>
      <w:r w:rsidRPr="00513777">
        <w:rPr>
          <w:rFonts w:eastAsiaTheme="minorHAnsi"/>
          <w:sz w:val="22"/>
          <w:szCs w:val="22"/>
        </w:rPr>
        <w:t>RMK huvi kinnisasjal asuva metsamaa osas</w:t>
      </w:r>
      <w:r>
        <w:rPr>
          <w:rFonts w:eastAsiaTheme="minorHAnsi"/>
          <w:sz w:val="22"/>
          <w:szCs w:val="22"/>
        </w:rPr>
        <w:t xml:space="preserve">, mets moodustab RMK valdusega ühtse massiivi ja on oluline </w:t>
      </w:r>
      <w:r w:rsidRPr="00F75BF2">
        <w:rPr>
          <w:rFonts w:eastAsiaTheme="minorHAnsi"/>
          <w:sz w:val="22"/>
          <w:szCs w:val="22"/>
        </w:rPr>
        <w:t>Haabsilla metsaparandussüsteemi projekteerimise</w:t>
      </w:r>
      <w:r w:rsidRPr="00F75BF2">
        <w:t xml:space="preserve"> </w:t>
      </w:r>
      <w:r w:rsidRPr="00F75BF2">
        <w:rPr>
          <w:rFonts w:eastAsiaTheme="minorHAnsi"/>
          <w:sz w:val="22"/>
          <w:szCs w:val="22"/>
        </w:rPr>
        <w:t>seisukohalt</w:t>
      </w:r>
    </w:p>
    <w:p w14:paraId="2BAA9A00" w14:textId="7A557B25" w:rsidR="008D0CEA" w:rsidRDefault="008D0CEA" w:rsidP="00B921BF">
      <w:pPr>
        <w:pStyle w:val="Default"/>
        <w:jc w:val="both"/>
        <w:rPr>
          <w:rFonts w:eastAsiaTheme="minorHAnsi"/>
          <w:sz w:val="22"/>
          <w:szCs w:val="22"/>
        </w:rPr>
      </w:pPr>
      <w:r w:rsidRPr="008D0CEA">
        <w:rPr>
          <w:rFonts w:eastAsiaTheme="minorHAnsi"/>
          <w:sz w:val="22"/>
          <w:szCs w:val="22"/>
        </w:rPr>
        <w:t xml:space="preserve">RMK ei soovi  </w:t>
      </w:r>
      <w:r w:rsidR="00F90459">
        <w:rPr>
          <w:rFonts w:eastAsiaTheme="minorHAnsi"/>
          <w:sz w:val="22"/>
          <w:szCs w:val="22"/>
        </w:rPr>
        <w:t xml:space="preserve">nimetatud </w:t>
      </w:r>
      <w:r w:rsidRPr="008D0CEA">
        <w:rPr>
          <w:rFonts w:eastAsiaTheme="minorHAnsi"/>
          <w:sz w:val="22"/>
          <w:szCs w:val="22"/>
        </w:rPr>
        <w:t xml:space="preserve">kinnisasjadel asuva haritava maa ja/või rohumaa kasutusse andmise protsessi takistada, aga arvestades metsa (sh ka riigimetsa massiivi osa) olemasolu nendel kinnisasjadel palume Teil tõsiselt kaaluda nimetatud kinnisasjade üleandmist RMK valdusesse. RMK peab oluliseks, et riigimaal (ja seda sõltumata riigimaa valdajast) kasvav mets oleks hoitud, kaitstud ja majandatud. </w:t>
      </w:r>
      <w:r w:rsidR="00B00183">
        <w:rPr>
          <w:rFonts w:eastAsiaTheme="minorHAnsi"/>
          <w:sz w:val="22"/>
          <w:szCs w:val="22"/>
        </w:rPr>
        <w:t>Kuivõrd</w:t>
      </w:r>
      <w:r w:rsidRPr="008D0CEA">
        <w:rPr>
          <w:rFonts w:eastAsiaTheme="minorHAnsi"/>
          <w:sz w:val="22"/>
          <w:szCs w:val="22"/>
        </w:rPr>
        <w:t xml:space="preserve"> RMK ei pea jätkuvalt põhjendatuks kulutada rahalisi vahendeid kinnisasja jagamiseks</w:t>
      </w:r>
      <w:r w:rsidR="00D97AF2">
        <w:rPr>
          <w:rFonts w:eastAsiaTheme="minorHAnsi"/>
          <w:sz w:val="22"/>
          <w:szCs w:val="22"/>
        </w:rPr>
        <w:t>, so kinnisasjal asuva metsa eraldamiseks</w:t>
      </w:r>
      <w:r w:rsidR="00585CF0">
        <w:rPr>
          <w:rFonts w:eastAsiaTheme="minorHAnsi"/>
          <w:sz w:val="22"/>
          <w:szCs w:val="22"/>
        </w:rPr>
        <w:t xml:space="preserve">, siis </w:t>
      </w:r>
      <w:r w:rsidR="00B130B9">
        <w:rPr>
          <w:rFonts w:eastAsiaTheme="minorHAnsi"/>
          <w:sz w:val="22"/>
          <w:szCs w:val="22"/>
        </w:rPr>
        <w:t xml:space="preserve">taotleme vara üleandmist tervikuna ja kinnitame, et </w:t>
      </w:r>
      <w:r w:rsidRPr="008D0CEA">
        <w:rPr>
          <w:rFonts w:eastAsiaTheme="minorHAnsi"/>
          <w:sz w:val="22"/>
          <w:szCs w:val="22"/>
        </w:rPr>
        <w:t xml:space="preserve">riigivara üleandmise järgselt on </w:t>
      </w:r>
      <w:r w:rsidR="00B130B9">
        <w:rPr>
          <w:rFonts w:eastAsiaTheme="minorHAnsi"/>
          <w:sz w:val="22"/>
          <w:szCs w:val="22"/>
        </w:rPr>
        <w:t xml:space="preserve">ka </w:t>
      </w:r>
      <w:r w:rsidRPr="008D0CEA">
        <w:rPr>
          <w:rFonts w:eastAsiaTheme="minorHAnsi"/>
          <w:sz w:val="22"/>
          <w:szCs w:val="22"/>
        </w:rPr>
        <w:t>RMK-l võimekus hallata põllumajanduslikke maakasutuslepinguid.</w:t>
      </w:r>
      <w:r w:rsidR="00752027">
        <w:rPr>
          <w:rFonts w:eastAsiaTheme="minorHAnsi"/>
          <w:sz w:val="22"/>
          <w:szCs w:val="22"/>
        </w:rPr>
        <w:t xml:space="preserve"> </w:t>
      </w:r>
    </w:p>
    <w:p w14:paraId="1C09A4CD" w14:textId="77777777" w:rsidR="00752027" w:rsidRDefault="00752027" w:rsidP="00B921BF">
      <w:pPr>
        <w:pStyle w:val="Default"/>
        <w:jc w:val="both"/>
        <w:rPr>
          <w:rFonts w:eastAsiaTheme="minorHAnsi"/>
          <w:sz w:val="22"/>
          <w:szCs w:val="22"/>
        </w:rPr>
      </w:pPr>
    </w:p>
    <w:p w14:paraId="5C492A1D" w14:textId="77777777" w:rsidR="00752027" w:rsidRPr="00752027" w:rsidRDefault="00752027" w:rsidP="00752027">
      <w:pPr>
        <w:pStyle w:val="Default"/>
        <w:jc w:val="both"/>
        <w:rPr>
          <w:rFonts w:eastAsiaTheme="minorHAnsi"/>
          <w:sz w:val="22"/>
          <w:szCs w:val="22"/>
        </w:rPr>
      </w:pPr>
      <w:r w:rsidRPr="00752027">
        <w:rPr>
          <w:rFonts w:eastAsiaTheme="minorHAnsi"/>
          <w:sz w:val="22"/>
          <w:szCs w:val="22"/>
        </w:rPr>
        <w:t>Lugupidamisega</w:t>
      </w:r>
    </w:p>
    <w:p w14:paraId="7DE17F63" w14:textId="77777777" w:rsidR="00752027" w:rsidRPr="00752027" w:rsidRDefault="00752027" w:rsidP="00752027">
      <w:pPr>
        <w:pStyle w:val="Default"/>
        <w:jc w:val="both"/>
        <w:rPr>
          <w:rFonts w:eastAsiaTheme="minorHAnsi"/>
          <w:sz w:val="22"/>
          <w:szCs w:val="22"/>
        </w:rPr>
      </w:pPr>
    </w:p>
    <w:p w14:paraId="4EE0E589" w14:textId="77777777" w:rsidR="00752027" w:rsidRPr="00752027" w:rsidRDefault="00752027" w:rsidP="00752027">
      <w:pPr>
        <w:pStyle w:val="Default"/>
        <w:jc w:val="both"/>
        <w:rPr>
          <w:rFonts w:eastAsiaTheme="minorHAnsi"/>
          <w:sz w:val="22"/>
          <w:szCs w:val="22"/>
        </w:rPr>
      </w:pPr>
      <w:r w:rsidRPr="00752027">
        <w:rPr>
          <w:rFonts w:eastAsiaTheme="minorHAnsi"/>
          <w:sz w:val="22"/>
          <w:szCs w:val="22"/>
        </w:rPr>
        <w:t>(allkirjastatud digitaalselt)</w:t>
      </w:r>
    </w:p>
    <w:p w14:paraId="24D29A41" w14:textId="77777777" w:rsidR="00752027" w:rsidRPr="00752027" w:rsidRDefault="00752027" w:rsidP="00752027">
      <w:pPr>
        <w:pStyle w:val="Default"/>
        <w:jc w:val="both"/>
        <w:rPr>
          <w:rFonts w:eastAsiaTheme="minorHAnsi"/>
          <w:sz w:val="22"/>
          <w:szCs w:val="22"/>
        </w:rPr>
      </w:pPr>
    </w:p>
    <w:p w14:paraId="3E746F27" w14:textId="77777777" w:rsidR="00752027" w:rsidRPr="00752027" w:rsidRDefault="00752027" w:rsidP="00752027">
      <w:pPr>
        <w:pStyle w:val="Default"/>
        <w:jc w:val="both"/>
        <w:rPr>
          <w:rFonts w:eastAsiaTheme="minorHAnsi"/>
          <w:sz w:val="22"/>
          <w:szCs w:val="22"/>
        </w:rPr>
      </w:pPr>
      <w:r w:rsidRPr="00752027">
        <w:rPr>
          <w:rFonts w:eastAsiaTheme="minorHAnsi"/>
          <w:sz w:val="22"/>
          <w:szCs w:val="22"/>
        </w:rPr>
        <w:t>Andres Sepp</w:t>
      </w:r>
    </w:p>
    <w:p w14:paraId="13D90635" w14:textId="77777777" w:rsidR="00752027" w:rsidRPr="00752027" w:rsidRDefault="00752027" w:rsidP="00752027">
      <w:pPr>
        <w:pStyle w:val="Default"/>
        <w:jc w:val="both"/>
        <w:rPr>
          <w:rFonts w:eastAsiaTheme="minorHAnsi"/>
          <w:sz w:val="22"/>
          <w:szCs w:val="22"/>
        </w:rPr>
      </w:pPr>
      <w:r w:rsidRPr="00752027">
        <w:rPr>
          <w:rFonts w:eastAsiaTheme="minorHAnsi"/>
          <w:sz w:val="22"/>
          <w:szCs w:val="22"/>
        </w:rPr>
        <w:t>Peametsaülem</w:t>
      </w:r>
    </w:p>
    <w:p w14:paraId="4ED093B2" w14:textId="77777777" w:rsidR="00752027" w:rsidRPr="00752027" w:rsidRDefault="00752027" w:rsidP="00752027">
      <w:pPr>
        <w:pStyle w:val="Default"/>
        <w:jc w:val="both"/>
        <w:rPr>
          <w:rFonts w:eastAsiaTheme="minorHAnsi"/>
          <w:sz w:val="22"/>
          <w:szCs w:val="22"/>
        </w:rPr>
      </w:pPr>
    </w:p>
    <w:p w14:paraId="32BEE7E2" w14:textId="77777777" w:rsidR="00752027" w:rsidRPr="00752027" w:rsidRDefault="00752027" w:rsidP="00752027">
      <w:pPr>
        <w:pStyle w:val="Default"/>
        <w:jc w:val="both"/>
        <w:rPr>
          <w:rFonts w:eastAsiaTheme="minorHAnsi"/>
          <w:sz w:val="22"/>
          <w:szCs w:val="22"/>
        </w:rPr>
      </w:pPr>
      <w:r w:rsidRPr="00752027">
        <w:rPr>
          <w:rFonts w:eastAsiaTheme="minorHAnsi"/>
          <w:sz w:val="22"/>
          <w:szCs w:val="22"/>
        </w:rPr>
        <w:t xml:space="preserve">Teadmiseks: </w:t>
      </w:r>
      <w:r w:rsidRPr="00752027">
        <w:rPr>
          <w:rFonts w:eastAsiaTheme="minorHAnsi"/>
          <w:sz w:val="22"/>
          <w:szCs w:val="22"/>
        </w:rPr>
        <w:tab/>
        <w:t>Kliimaministeerium; Regionaal- ja Põllumajandusministeerium</w:t>
      </w:r>
    </w:p>
    <w:p w14:paraId="536C27E9" w14:textId="77777777" w:rsidR="00752027" w:rsidRPr="00752027" w:rsidRDefault="00752027" w:rsidP="00752027">
      <w:pPr>
        <w:pStyle w:val="Default"/>
        <w:jc w:val="both"/>
        <w:rPr>
          <w:rFonts w:eastAsiaTheme="minorHAnsi"/>
          <w:sz w:val="22"/>
          <w:szCs w:val="22"/>
        </w:rPr>
      </w:pPr>
    </w:p>
    <w:p w14:paraId="7E1A85C8" w14:textId="1217F2E2" w:rsidR="00B109E5" w:rsidRDefault="00752027" w:rsidP="00B57585">
      <w:pPr>
        <w:pStyle w:val="Default"/>
        <w:jc w:val="both"/>
        <w:rPr>
          <w:rFonts w:eastAsiaTheme="minorHAnsi"/>
          <w:color w:val="auto"/>
          <w:sz w:val="22"/>
          <w:szCs w:val="22"/>
          <w:lang w:eastAsia="en-US"/>
        </w:rPr>
      </w:pPr>
      <w:r w:rsidRPr="00752027">
        <w:rPr>
          <w:rFonts w:eastAsiaTheme="minorHAnsi"/>
          <w:sz w:val="22"/>
          <w:szCs w:val="22"/>
        </w:rPr>
        <w:t>Piret Tauer, tel 5340 8325, piret.tauer@rmk.e</w:t>
      </w:r>
      <w:r w:rsidR="00184716">
        <w:rPr>
          <w:rFonts w:eastAsiaTheme="minorHAnsi"/>
          <w:sz w:val="22"/>
          <w:szCs w:val="22"/>
        </w:rPr>
        <w:t>e</w:t>
      </w:r>
    </w:p>
    <w:sectPr w:rsidR="00B109E5" w:rsidSect="00BC4DE5">
      <w:footerReference w:type="default" r:id="rId9"/>
      <w:headerReference w:type="first" r:id="rId10"/>
      <w:footerReference w:type="first" r:id="rId11"/>
      <w:type w:val="continuous"/>
      <w:pgSz w:w="11906" w:h="16838" w:code="9"/>
      <w:pgMar w:top="907" w:right="851"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B70C" w14:textId="77777777" w:rsidR="007B0493" w:rsidRDefault="007B0493">
      <w:r>
        <w:separator/>
      </w:r>
    </w:p>
  </w:endnote>
  <w:endnote w:type="continuationSeparator" w:id="0">
    <w:p w14:paraId="55B15209" w14:textId="77777777" w:rsidR="007B0493" w:rsidRDefault="007B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3082" w14:textId="77777777" w:rsidR="001C632B" w:rsidRDefault="001C632B">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5EA" w14:textId="77777777" w:rsidR="001C632B" w:rsidRDefault="001C632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B574" w14:textId="77777777" w:rsidR="007B0493" w:rsidRDefault="007B0493">
      <w:r>
        <w:separator/>
      </w:r>
    </w:p>
  </w:footnote>
  <w:footnote w:type="continuationSeparator" w:id="0">
    <w:p w14:paraId="74172D9B" w14:textId="77777777" w:rsidR="007B0493" w:rsidRDefault="007B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AA81" w14:textId="77777777" w:rsidR="001C632B" w:rsidRDefault="001C632B">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A0F4740"/>
    <w:multiLevelType w:val="hybridMultilevel"/>
    <w:tmpl w:val="76F0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2194"/>
    <w:multiLevelType w:val="hybridMultilevel"/>
    <w:tmpl w:val="D9541B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756F98"/>
    <w:multiLevelType w:val="hybridMultilevel"/>
    <w:tmpl w:val="6BA2A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5999"/>
    <w:multiLevelType w:val="hybridMultilevel"/>
    <w:tmpl w:val="EC3A19B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6" w15:restartNumberingAfterBreak="0">
    <w:nsid w:val="47AF451E"/>
    <w:multiLevelType w:val="hybridMultilevel"/>
    <w:tmpl w:val="9A042D58"/>
    <w:lvl w:ilvl="0" w:tplc="D250E022">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0D26B5"/>
    <w:multiLevelType w:val="hybridMultilevel"/>
    <w:tmpl w:val="EC3A1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690091"/>
    <w:multiLevelType w:val="hybridMultilevel"/>
    <w:tmpl w:val="6EA4FB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A09CA"/>
    <w:multiLevelType w:val="hybridMultilevel"/>
    <w:tmpl w:val="B0EC027E"/>
    <w:lvl w:ilvl="0" w:tplc="E504716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05040">
    <w:abstractNumId w:val="0"/>
  </w:num>
  <w:num w:numId="2" w16cid:durableId="1611622611">
    <w:abstractNumId w:val="5"/>
  </w:num>
  <w:num w:numId="3" w16cid:durableId="395058654">
    <w:abstractNumId w:val="2"/>
  </w:num>
  <w:num w:numId="4" w16cid:durableId="1765221953">
    <w:abstractNumId w:val="6"/>
  </w:num>
  <w:num w:numId="5" w16cid:durableId="2134787514">
    <w:abstractNumId w:val="3"/>
  </w:num>
  <w:num w:numId="6" w16cid:durableId="1120294441">
    <w:abstractNumId w:val="1"/>
  </w:num>
  <w:num w:numId="7" w16cid:durableId="1434595946">
    <w:abstractNumId w:val="9"/>
  </w:num>
  <w:num w:numId="8" w16cid:durableId="541790990">
    <w:abstractNumId w:val="8"/>
  </w:num>
  <w:num w:numId="9" w16cid:durableId="1636907000">
    <w:abstractNumId w:val="4"/>
  </w:num>
  <w:num w:numId="10" w16cid:durableId="35357958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FB"/>
    <w:rsid w:val="000047F0"/>
    <w:rsid w:val="000253FD"/>
    <w:rsid w:val="000342EF"/>
    <w:rsid w:val="00035E9F"/>
    <w:rsid w:val="00046ED8"/>
    <w:rsid w:val="00066329"/>
    <w:rsid w:val="00066500"/>
    <w:rsid w:val="00066C8C"/>
    <w:rsid w:val="0008050E"/>
    <w:rsid w:val="00081725"/>
    <w:rsid w:val="000820E9"/>
    <w:rsid w:val="000839C7"/>
    <w:rsid w:val="00087F5D"/>
    <w:rsid w:val="00093220"/>
    <w:rsid w:val="00093AAF"/>
    <w:rsid w:val="000A3644"/>
    <w:rsid w:val="000A7102"/>
    <w:rsid w:val="000B07FC"/>
    <w:rsid w:val="000B2F9E"/>
    <w:rsid w:val="000B6150"/>
    <w:rsid w:val="000C1082"/>
    <w:rsid w:val="000C1554"/>
    <w:rsid w:val="000C2B49"/>
    <w:rsid w:val="000D0894"/>
    <w:rsid w:val="000D1956"/>
    <w:rsid w:val="000D1968"/>
    <w:rsid w:val="000D31BC"/>
    <w:rsid w:val="000D38D8"/>
    <w:rsid w:val="000E5372"/>
    <w:rsid w:val="000F5293"/>
    <w:rsid w:val="000F69A9"/>
    <w:rsid w:val="00101F32"/>
    <w:rsid w:val="001026AC"/>
    <w:rsid w:val="00104992"/>
    <w:rsid w:val="00107A44"/>
    <w:rsid w:val="00111DD6"/>
    <w:rsid w:val="00116992"/>
    <w:rsid w:val="001177DE"/>
    <w:rsid w:val="00120DBA"/>
    <w:rsid w:val="00124F00"/>
    <w:rsid w:val="00132976"/>
    <w:rsid w:val="001420C4"/>
    <w:rsid w:val="001452A7"/>
    <w:rsid w:val="001505CC"/>
    <w:rsid w:val="0015432F"/>
    <w:rsid w:val="00160CBC"/>
    <w:rsid w:val="0017040A"/>
    <w:rsid w:val="00183B10"/>
    <w:rsid w:val="00184716"/>
    <w:rsid w:val="00187A2D"/>
    <w:rsid w:val="00190993"/>
    <w:rsid w:val="0019140D"/>
    <w:rsid w:val="0019336E"/>
    <w:rsid w:val="00194D0E"/>
    <w:rsid w:val="0019634B"/>
    <w:rsid w:val="001C2260"/>
    <w:rsid w:val="001C3CBD"/>
    <w:rsid w:val="001C632B"/>
    <w:rsid w:val="001D139F"/>
    <w:rsid w:val="001D7A1A"/>
    <w:rsid w:val="001E0A5A"/>
    <w:rsid w:val="001E2693"/>
    <w:rsid w:val="001E544A"/>
    <w:rsid w:val="001E574A"/>
    <w:rsid w:val="001F22AD"/>
    <w:rsid w:val="001F381B"/>
    <w:rsid w:val="001F7904"/>
    <w:rsid w:val="0020139D"/>
    <w:rsid w:val="002039BF"/>
    <w:rsid w:val="00204F1F"/>
    <w:rsid w:val="002107C0"/>
    <w:rsid w:val="002214B9"/>
    <w:rsid w:val="002244FB"/>
    <w:rsid w:val="002263B0"/>
    <w:rsid w:val="002271CE"/>
    <w:rsid w:val="00231DFB"/>
    <w:rsid w:val="00240F61"/>
    <w:rsid w:val="00241046"/>
    <w:rsid w:val="0025221F"/>
    <w:rsid w:val="00253EED"/>
    <w:rsid w:val="00264C07"/>
    <w:rsid w:val="00267FFA"/>
    <w:rsid w:val="00276778"/>
    <w:rsid w:val="0028100A"/>
    <w:rsid w:val="0028435C"/>
    <w:rsid w:val="002868DC"/>
    <w:rsid w:val="00290A6F"/>
    <w:rsid w:val="00292430"/>
    <w:rsid w:val="002A44ED"/>
    <w:rsid w:val="002A516A"/>
    <w:rsid w:val="002C0225"/>
    <w:rsid w:val="002C0459"/>
    <w:rsid w:val="002C2BA0"/>
    <w:rsid w:val="002D466A"/>
    <w:rsid w:val="002E77C8"/>
    <w:rsid w:val="002F17EE"/>
    <w:rsid w:val="002F2FA8"/>
    <w:rsid w:val="002F37E6"/>
    <w:rsid w:val="002F7561"/>
    <w:rsid w:val="003026A3"/>
    <w:rsid w:val="003148C7"/>
    <w:rsid w:val="0031587F"/>
    <w:rsid w:val="00321E73"/>
    <w:rsid w:val="003237D5"/>
    <w:rsid w:val="00324B3E"/>
    <w:rsid w:val="00326150"/>
    <w:rsid w:val="00326B31"/>
    <w:rsid w:val="00326B66"/>
    <w:rsid w:val="003401C8"/>
    <w:rsid w:val="00340909"/>
    <w:rsid w:val="00341C56"/>
    <w:rsid w:val="00345CB3"/>
    <w:rsid w:val="00354F48"/>
    <w:rsid w:val="00356C40"/>
    <w:rsid w:val="00357440"/>
    <w:rsid w:val="003611E3"/>
    <w:rsid w:val="003708E0"/>
    <w:rsid w:val="003721FB"/>
    <w:rsid w:val="00375E3D"/>
    <w:rsid w:val="00376CF0"/>
    <w:rsid w:val="00383689"/>
    <w:rsid w:val="003944D9"/>
    <w:rsid w:val="003A08B0"/>
    <w:rsid w:val="003A5A30"/>
    <w:rsid w:val="003B0A0E"/>
    <w:rsid w:val="003B2BC0"/>
    <w:rsid w:val="003B3720"/>
    <w:rsid w:val="003C6534"/>
    <w:rsid w:val="003C7882"/>
    <w:rsid w:val="003D01D7"/>
    <w:rsid w:val="003E1C72"/>
    <w:rsid w:val="003E2AC1"/>
    <w:rsid w:val="0040766A"/>
    <w:rsid w:val="00413F99"/>
    <w:rsid w:val="00423D38"/>
    <w:rsid w:val="00434E5A"/>
    <w:rsid w:val="00435259"/>
    <w:rsid w:val="00436506"/>
    <w:rsid w:val="00441057"/>
    <w:rsid w:val="0044233F"/>
    <w:rsid w:val="00443F9F"/>
    <w:rsid w:val="00444784"/>
    <w:rsid w:val="00450981"/>
    <w:rsid w:val="00467563"/>
    <w:rsid w:val="00470822"/>
    <w:rsid w:val="00473CD3"/>
    <w:rsid w:val="00474D8D"/>
    <w:rsid w:val="00486929"/>
    <w:rsid w:val="00486DEA"/>
    <w:rsid w:val="00491E34"/>
    <w:rsid w:val="00495702"/>
    <w:rsid w:val="0049780C"/>
    <w:rsid w:val="004B1D46"/>
    <w:rsid w:val="004B6EE1"/>
    <w:rsid w:val="004D6B56"/>
    <w:rsid w:val="004E348E"/>
    <w:rsid w:val="004E7C6C"/>
    <w:rsid w:val="004F5B8A"/>
    <w:rsid w:val="00512499"/>
    <w:rsid w:val="00513777"/>
    <w:rsid w:val="00520A86"/>
    <w:rsid w:val="00523873"/>
    <w:rsid w:val="005253E3"/>
    <w:rsid w:val="0053115D"/>
    <w:rsid w:val="00531650"/>
    <w:rsid w:val="0053666F"/>
    <w:rsid w:val="00537C58"/>
    <w:rsid w:val="00550C91"/>
    <w:rsid w:val="00560473"/>
    <w:rsid w:val="0056673F"/>
    <w:rsid w:val="005736D3"/>
    <w:rsid w:val="005806A4"/>
    <w:rsid w:val="005821EE"/>
    <w:rsid w:val="00585222"/>
    <w:rsid w:val="00585CF0"/>
    <w:rsid w:val="005947DE"/>
    <w:rsid w:val="00595A6E"/>
    <w:rsid w:val="00595AEE"/>
    <w:rsid w:val="00596467"/>
    <w:rsid w:val="00596569"/>
    <w:rsid w:val="005A0124"/>
    <w:rsid w:val="005A3403"/>
    <w:rsid w:val="005A461E"/>
    <w:rsid w:val="005A6183"/>
    <w:rsid w:val="005A6208"/>
    <w:rsid w:val="005A7507"/>
    <w:rsid w:val="005B0BD7"/>
    <w:rsid w:val="005B1491"/>
    <w:rsid w:val="005B15E8"/>
    <w:rsid w:val="005B466D"/>
    <w:rsid w:val="005B6066"/>
    <w:rsid w:val="005C28BD"/>
    <w:rsid w:val="005C4EEA"/>
    <w:rsid w:val="005C7007"/>
    <w:rsid w:val="005D356A"/>
    <w:rsid w:val="005D4415"/>
    <w:rsid w:val="005D6CAC"/>
    <w:rsid w:val="005E4889"/>
    <w:rsid w:val="005F2567"/>
    <w:rsid w:val="005F65D8"/>
    <w:rsid w:val="005F75B5"/>
    <w:rsid w:val="00606FB0"/>
    <w:rsid w:val="00607D5D"/>
    <w:rsid w:val="00612D34"/>
    <w:rsid w:val="0061477A"/>
    <w:rsid w:val="00617C12"/>
    <w:rsid w:val="00620859"/>
    <w:rsid w:val="00620D3B"/>
    <w:rsid w:val="006213BD"/>
    <w:rsid w:val="00626E7F"/>
    <w:rsid w:val="006276B3"/>
    <w:rsid w:val="00636716"/>
    <w:rsid w:val="00646BCD"/>
    <w:rsid w:val="00647874"/>
    <w:rsid w:val="0065166E"/>
    <w:rsid w:val="006670DC"/>
    <w:rsid w:val="0067060B"/>
    <w:rsid w:val="0068035A"/>
    <w:rsid w:val="00680431"/>
    <w:rsid w:val="006840A2"/>
    <w:rsid w:val="00684449"/>
    <w:rsid w:val="006865D3"/>
    <w:rsid w:val="0069254C"/>
    <w:rsid w:val="00692A04"/>
    <w:rsid w:val="006A18C5"/>
    <w:rsid w:val="006A193F"/>
    <w:rsid w:val="006A6FE4"/>
    <w:rsid w:val="006B1755"/>
    <w:rsid w:val="006B179E"/>
    <w:rsid w:val="006C2088"/>
    <w:rsid w:val="006E1050"/>
    <w:rsid w:val="006F28C8"/>
    <w:rsid w:val="006F7FFE"/>
    <w:rsid w:val="00704BBF"/>
    <w:rsid w:val="00710193"/>
    <w:rsid w:val="00711E0C"/>
    <w:rsid w:val="00712BA2"/>
    <w:rsid w:val="00721BCF"/>
    <w:rsid w:val="007236B2"/>
    <w:rsid w:val="00727669"/>
    <w:rsid w:val="00730F05"/>
    <w:rsid w:val="0073462B"/>
    <w:rsid w:val="00740141"/>
    <w:rsid w:val="007519C2"/>
    <w:rsid w:val="00752027"/>
    <w:rsid w:val="00754DEA"/>
    <w:rsid w:val="00757FF9"/>
    <w:rsid w:val="00761FB0"/>
    <w:rsid w:val="0076448C"/>
    <w:rsid w:val="00770374"/>
    <w:rsid w:val="00781685"/>
    <w:rsid w:val="0078469E"/>
    <w:rsid w:val="007A1362"/>
    <w:rsid w:val="007A34C1"/>
    <w:rsid w:val="007B0493"/>
    <w:rsid w:val="007B268D"/>
    <w:rsid w:val="007B5301"/>
    <w:rsid w:val="007B7275"/>
    <w:rsid w:val="007B7D04"/>
    <w:rsid w:val="007C15B1"/>
    <w:rsid w:val="007C29A5"/>
    <w:rsid w:val="007C4E90"/>
    <w:rsid w:val="007D0CC6"/>
    <w:rsid w:val="007D6944"/>
    <w:rsid w:val="007E0D20"/>
    <w:rsid w:val="007E2528"/>
    <w:rsid w:val="007F482F"/>
    <w:rsid w:val="007F546C"/>
    <w:rsid w:val="007F5BB8"/>
    <w:rsid w:val="008032B4"/>
    <w:rsid w:val="008034A8"/>
    <w:rsid w:val="00811593"/>
    <w:rsid w:val="008177E9"/>
    <w:rsid w:val="00822177"/>
    <w:rsid w:val="008225B6"/>
    <w:rsid w:val="00824EDC"/>
    <w:rsid w:val="00834AE6"/>
    <w:rsid w:val="0083626C"/>
    <w:rsid w:val="00843C6E"/>
    <w:rsid w:val="00845FCB"/>
    <w:rsid w:val="0085318D"/>
    <w:rsid w:val="00857A73"/>
    <w:rsid w:val="00857B1F"/>
    <w:rsid w:val="00857C74"/>
    <w:rsid w:val="00882CF2"/>
    <w:rsid w:val="00884B39"/>
    <w:rsid w:val="00887537"/>
    <w:rsid w:val="008954BC"/>
    <w:rsid w:val="008B1038"/>
    <w:rsid w:val="008C0A3A"/>
    <w:rsid w:val="008C4E8F"/>
    <w:rsid w:val="008D0CEA"/>
    <w:rsid w:val="008D3165"/>
    <w:rsid w:val="008F0E15"/>
    <w:rsid w:val="008F1E1A"/>
    <w:rsid w:val="008F3E69"/>
    <w:rsid w:val="008F472B"/>
    <w:rsid w:val="008F5586"/>
    <w:rsid w:val="008F6370"/>
    <w:rsid w:val="00914044"/>
    <w:rsid w:val="00916590"/>
    <w:rsid w:val="00916D4C"/>
    <w:rsid w:val="00917414"/>
    <w:rsid w:val="0092267E"/>
    <w:rsid w:val="009233D4"/>
    <w:rsid w:val="009310AC"/>
    <w:rsid w:val="00932FCE"/>
    <w:rsid w:val="009405E5"/>
    <w:rsid w:val="00951E63"/>
    <w:rsid w:val="00954864"/>
    <w:rsid w:val="0095669F"/>
    <w:rsid w:val="0096734A"/>
    <w:rsid w:val="00971379"/>
    <w:rsid w:val="00974A60"/>
    <w:rsid w:val="00981E07"/>
    <w:rsid w:val="00984C5B"/>
    <w:rsid w:val="00996A8F"/>
    <w:rsid w:val="009A0B1A"/>
    <w:rsid w:val="009A338B"/>
    <w:rsid w:val="009A56C8"/>
    <w:rsid w:val="009A5B05"/>
    <w:rsid w:val="009B004F"/>
    <w:rsid w:val="009B2248"/>
    <w:rsid w:val="009B44A1"/>
    <w:rsid w:val="009C0764"/>
    <w:rsid w:val="009C07C1"/>
    <w:rsid w:val="009C2541"/>
    <w:rsid w:val="009C5E98"/>
    <w:rsid w:val="009C6866"/>
    <w:rsid w:val="009E071C"/>
    <w:rsid w:val="009E5CCF"/>
    <w:rsid w:val="009F4EB9"/>
    <w:rsid w:val="00A01FBB"/>
    <w:rsid w:val="00A04865"/>
    <w:rsid w:val="00A2170A"/>
    <w:rsid w:val="00A27C29"/>
    <w:rsid w:val="00A315E1"/>
    <w:rsid w:val="00A4097E"/>
    <w:rsid w:val="00A5312E"/>
    <w:rsid w:val="00A55C5A"/>
    <w:rsid w:val="00A6570B"/>
    <w:rsid w:val="00A679C6"/>
    <w:rsid w:val="00A735DC"/>
    <w:rsid w:val="00A76BCF"/>
    <w:rsid w:val="00A77A6C"/>
    <w:rsid w:val="00A80D3D"/>
    <w:rsid w:val="00A91961"/>
    <w:rsid w:val="00A9445B"/>
    <w:rsid w:val="00A958C0"/>
    <w:rsid w:val="00AA6DA9"/>
    <w:rsid w:val="00AB3E2F"/>
    <w:rsid w:val="00AC2905"/>
    <w:rsid w:val="00AD0CD9"/>
    <w:rsid w:val="00AD6276"/>
    <w:rsid w:val="00AE0F47"/>
    <w:rsid w:val="00AE47E8"/>
    <w:rsid w:val="00AF19BD"/>
    <w:rsid w:val="00AF5990"/>
    <w:rsid w:val="00AF5BA8"/>
    <w:rsid w:val="00B00183"/>
    <w:rsid w:val="00B06B25"/>
    <w:rsid w:val="00B073DA"/>
    <w:rsid w:val="00B109E5"/>
    <w:rsid w:val="00B12B04"/>
    <w:rsid w:val="00B130B9"/>
    <w:rsid w:val="00B13F47"/>
    <w:rsid w:val="00B16291"/>
    <w:rsid w:val="00B241E8"/>
    <w:rsid w:val="00B24AAE"/>
    <w:rsid w:val="00B26589"/>
    <w:rsid w:val="00B26A1D"/>
    <w:rsid w:val="00B31E1A"/>
    <w:rsid w:val="00B36045"/>
    <w:rsid w:val="00B36B7E"/>
    <w:rsid w:val="00B47EA6"/>
    <w:rsid w:val="00B526D0"/>
    <w:rsid w:val="00B57585"/>
    <w:rsid w:val="00B63958"/>
    <w:rsid w:val="00B718BC"/>
    <w:rsid w:val="00B728DE"/>
    <w:rsid w:val="00B7386E"/>
    <w:rsid w:val="00B7608B"/>
    <w:rsid w:val="00B82039"/>
    <w:rsid w:val="00B91565"/>
    <w:rsid w:val="00B921BF"/>
    <w:rsid w:val="00BA2E84"/>
    <w:rsid w:val="00BA6A23"/>
    <w:rsid w:val="00BB0B28"/>
    <w:rsid w:val="00BB3090"/>
    <w:rsid w:val="00BB5D94"/>
    <w:rsid w:val="00BB7022"/>
    <w:rsid w:val="00BC47A8"/>
    <w:rsid w:val="00BC4DE5"/>
    <w:rsid w:val="00BC7DE1"/>
    <w:rsid w:val="00BD6B1A"/>
    <w:rsid w:val="00BD7322"/>
    <w:rsid w:val="00BE0564"/>
    <w:rsid w:val="00BF1D53"/>
    <w:rsid w:val="00BF2C2C"/>
    <w:rsid w:val="00C03992"/>
    <w:rsid w:val="00C071F7"/>
    <w:rsid w:val="00C10E36"/>
    <w:rsid w:val="00C1101F"/>
    <w:rsid w:val="00C135E3"/>
    <w:rsid w:val="00C17B00"/>
    <w:rsid w:val="00C258C7"/>
    <w:rsid w:val="00C27121"/>
    <w:rsid w:val="00C3292E"/>
    <w:rsid w:val="00C32B5E"/>
    <w:rsid w:val="00C3430A"/>
    <w:rsid w:val="00C347B9"/>
    <w:rsid w:val="00C370F1"/>
    <w:rsid w:val="00C43A4F"/>
    <w:rsid w:val="00C43C19"/>
    <w:rsid w:val="00C52479"/>
    <w:rsid w:val="00C6508E"/>
    <w:rsid w:val="00C6530A"/>
    <w:rsid w:val="00C663C3"/>
    <w:rsid w:val="00C67247"/>
    <w:rsid w:val="00C71C1A"/>
    <w:rsid w:val="00C71FD0"/>
    <w:rsid w:val="00C754B1"/>
    <w:rsid w:val="00C80E46"/>
    <w:rsid w:val="00C916CD"/>
    <w:rsid w:val="00C941D9"/>
    <w:rsid w:val="00CA026E"/>
    <w:rsid w:val="00CA32EF"/>
    <w:rsid w:val="00CA3551"/>
    <w:rsid w:val="00CA461F"/>
    <w:rsid w:val="00CA7F81"/>
    <w:rsid w:val="00CB3D10"/>
    <w:rsid w:val="00CB5799"/>
    <w:rsid w:val="00CB640E"/>
    <w:rsid w:val="00CC06FB"/>
    <w:rsid w:val="00CC2E68"/>
    <w:rsid w:val="00CD1D81"/>
    <w:rsid w:val="00CD5033"/>
    <w:rsid w:val="00CD773D"/>
    <w:rsid w:val="00CE012A"/>
    <w:rsid w:val="00CE2C9D"/>
    <w:rsid w:val="00CF564D"/>
    <w:rsid w:val="00D051F3"/>
    <w:rsid w:val="00D06397"/>
    <w:rsid w:val="00D15E60"/>
    <w:rsid w:val="00D31D03"/>
    <w:rsid w:val="00D4587F"/>
    <w:rsid w:val="00D4604B"/>
    <w:rsid w:val="00D4772C"/>
    <w:rsid w:val="00D53B9B"/>
    <w:rsid w:val="00D5678F"/>
    <w:rsid w:val="00D74AD4"/>
    <w:rsid w:val="00D820BD"/>
    <w:rsid w:val="00D83CAA"/>
    <w:rsid w:val="00D9108E"/>
    <w:rsid w:val="00D93B4F"/>
    <w:rsid w:val="00D97AF2"/>
    <w:rsid w:val="00DA5098"/>
    <w:rsid w:val="00DA67D2"/>
    <w:rsid w:val="00DB021A"/>
    <w:rsid w:val="00DB40A3"/>
    <w:rsid w:val="00DC036F"/>
    <w:rsid w:val="00DC70FC"/>
    <w:rsid w:val="00DD1B97"/>
    <w:rsid w:val="00DD2934"/>
    <w:rsid w:val="00DF5E14"/>
    <w:rsid w:val="00E032FC"/>
    <w:rsid w:val="00E112F0"/>
    <w:rsid w:val="00E16D47"/>
    <w:rsid w:val="00E211D0"/>
    <w:rsid w:val="00E21A7F"/>
    <w:rsid w:val="00E223EF"/>
    <w:rsid w:val="00E4453F"/>
    <w:rsid w:val="00E44ED2"/>
    <w:rsid w:val="00E45A65"/>
    <w:rsid w:val="00E6433C"/>
    <w:rsid w:val="00E64B5E"/>
    <w:rsid w:val="00E66328"/>
    <w:rsid w:val="00E710E6"/>
    <w:rsid w:val="00E72919"/>
    <w:rsid w:val="00E7535C"/>
    <w:rsid w:val="00E82DBB"/>
    <w:rsid w:val="00E85637"/>
    <w:rsid w:val="00E9243A"/>
    <w:rsid w:val="00E958C2"/>
    <w:rsid w:val="00EA01DC"/>
    <w:rsid w:val="00EA6312"/>
    <w:rsid w:val="00EC5BAE"/>
    <w:rsid w:val="00EC6592"/>
    <w:rsid w:val="00ED3BE6"/>
    <w:rsid w:val="00ED5DC9"/>
    <w:rsid w:val="00EE117A"/>
    <w:rsid w:val="00EE1A92"/>
    <w:rsid w:val="00EE37A2"/>
    <w:rsid w:val="00EF1352"/>
    <w:rsid w:val="00EF2715"/>
    <w:rsid w:val="00F04FCF"/>
    <w:rsid w:val="00F06337"/>
    <w:rsid w:val="00F3310A"/>
    <w:rsid w:val="00F3590E"/>
    <w:rsid w:val="00F51880"/>
    <w:rsid w:val="00F70D3A"/>
    <w:rsid w:val="00F70F47"/>
    <w:rsid w:val="00F75BF2"/>
    <w:rsid w:val="00F77CA4"/>
    <w:rsid w:val="00F90459"/>
    <w:rsid w:val="00F906D3"/>
    <w:rsid w:val="00F921DC"/>
    <w:rsid w:val="00F94062"/>
    <w:rsid w:val="00F94811"/>
    <w:rsid w:val="00F96779"/>
    <w:rsid w:val="00FA53E3"/>
    <w:rsid w:val="00FA6AC5"/>
    <w:rsid w:val="00FA75B0"/>
    <w:rsid w:val="00FB0C76"/>
    <w:rsid w:val="00FB3856"/>
    <w:rsid w:val="00FC7756"/>
    <w:rsid w:val="00FC7813"/>
    <w:rsid w:val="00FD0C05"/>
    <w:rsid w:val="00FD0D8B"/>
    <w:rsid w:val="00FD5726"/>
    <w:rsid w:val="00FD6168"/>
    <w:rsid w:val="00FD77BB"/>
    <w:rsid w:val="00FE0368"/>
    <w:rsid w:val="00FE1F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A23E2"/>
  <w15:docId w15:val="{E0B82ECC-FFA6-4062-9D50-1672C9E3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Pis">
    <w:name w:val="header"/>
    <w:basedOn w:val="Normaallaad"/>
    <w:semiHidden/>
    <w:pPr>
      <w:jc w:val="center"/>
    </w:pPr>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semiHidden/>
    <w:unhideWhenUsed/>
    <w:rsid w:val="00C52479"/>
    <w:rPr>
      <w:rFonts w:ascii="Tahoma" w:hAnsi="Tahoma" w:cs="Tahoma"/>
      <w:sz w:val="16"/>
      <w:szCs w:val="16"/>
    </w:rPr>
  </w:style>
  <w:style w:type="character" w:customStyle="1" w:styleId="JutumullitekstMrk">
    <w:name w:val="Jutumullitekst Märk"/>
    <w:basedOn w:val="Liguvaikefont"/>
    <w:link w:val="Jutumullitekst"/>
    <w:uiPriority w:val="99"/>
    <w:semiHidden/>
    <w:rsid w:val="00C52479"/>
    <w:rPr>
      <w:rFonts w:ascii="Tahoma" w:hAnsi="Tahoma" w:cs="Tahoma"/>
      <w:spacing w:val="2"/>
      <w:position w:val="6"/>
      <w:sz w:val="16"/>
      <w:szCs w:val="16"/>
      <w:lang w:eastAsia="en-US"/>
    </w:rPr>
  </w:style>
  <w:style w:type="character" w:styleId="Hperlink">
    <w:name w:val="Hyperlink"/>
    <w:basedOn w:val="Liguvaikefont"/>
    <w:uiPriority w:val="99"/>
    <w:unhideWhenUsed/>
    <w:rsid w:val="00CA32EF"/>
    <w:rPr>
      <w:color w:val="0000FF" w:themeColor="hyperlink"/>
      <w:u w:val="single"/>
    </w:rPr>
  </w:style>
  <w:style w:type="paragraph" w:customStyle="1" w:styleId="Default">
    <w:name w:val="Default"/>
    <w:rsid w:val="002C0459"/>
    <w:pPr>
      <w:autoSpaceDE w:val="0"/>
      <w:autoSpaceDN w:val="0"/>
      <w:adjustRightInd w:val="0"/>
    </w:pPr>
    <w:rPr>
      <w:color w:val="000000"/>
      <w:sz w:val="24"/>
      <w:szCs w:val="24"/>
    </w:rPr>
  </w:style>
  <w:style w:type="paragraph" w:styleId="Lihttekst">
    <w:name w:val="Plain Text"/>
    <w:basedOn w:val="Normaallaad"/>
    <w:link w:val="LihttekstMrk"/>
    <w:uiPriority w:val="99"/>
    <w:unhideWhenUsed/>
    <w:rsid w:val="00B36B7E"/>
    <w:rPr>
      <w:rFonts w:ascii="Calibri" w:eastAsiaTheme="minorHAnsi" w:hAnsi="Calibri" w:cstheme="minorBidi"/>
      <w:spacing w:val="0"/>
      <w:position w:val="0"/>
      <w:sz w:val="22"/>
      <w:szCs w:val="21"/>
    </w:rPr>
  </w:style>
  <w:style w:type="character" w:customStyle="1" w:styleId="LihttekstMrk">
    <w:name w:val="Lihttekst Märk"/>
    <w:basedOn w:val="Liguvaikefont"/>
    <w:link w:val="Lihttekst"/>
    <w:uiPriority w:val="99"/>
    <w:rsid w:val="00B36B7E"/>
    <w:rPr>
      <w:rFonts w:ascii="Calibri" w:eastAsiaTheme="minorHAnsi" w:hAnsi="Calibri" w:cstheme="minorBidi"/>
      <w:sz w:val="22"/>
      <w:szCs w:val="21"/>
      <w:lang w:eastAsia="en-US"/>
    </w:rPr>
  </w:style>
  <w:style w:type="character" w:styleId="Klastatudhperlink">
    <w:name w:val="FollowedHyperlink"/>
    <w:basedOn w:val="Liguvaikefont"/>
    <w:uiPriority w:val="99"/>
    <w:semiHidden/>
    <w:unhideWhenUsed/>
    <w:rsid w:val="00A77A6C"/>
    <w:rPr>
      <w:color w:val="800080" w:themeColor="followedHyperlink"/>
      <w:u w:val="single"/>
    </w:rPr>
  </w:style>
  <w:style w:type="character" w:styleId="Kommentaariviide">
    <w:name w:val="annotation reference"/>
    <w:basedOn w:val="Liguvaikefont"/>
    <w:uiPriority w:val="99"/>
    <w:semiHidden/>
    <w:unhideWhenUsed/>
    <w:rsid w:val="00B57585"/>
    <w:rPr>
      <w:sz w:val="16"/>
      <w:szCs w:val="16"/>
    </w:rPr>
  </w:style>
  <w:style w:type="paragraph" w:styleId="Kommentaaritekst">
    <w:name w:val="annotation text"/>
    <w:basedOn w:val="Normaallaad"/>
    <w:link w:val="KommentaaritekstMrk"/>
    <w:uiPriority w:val="99"/>
    <w:semiHidden/>
    <w:unhideWhenUsed/>
    <w:rsid w:val="00B57585"/>
    <w:rPr>
      <w:sz w:val="20"/>
    </w:rPr>
  </w:style>
  <w:style w:type="character" w:customStyle="1" w:styleId="KommentaaritekstMrk">
    <w:name w:val="Kommentaari tekst Märk"/>
    <w:basedOn w:val="Liguvaikefont"/>
    <w:link w:val="Kommentaaritekst"/>
    <w:uiPriority w:val="99"/>
    <w:semiHidden/>
    <w:rsid w:val="00B57585"/>
    <w:rPr>
      <w:spacing w:val="2"/>
      <w:position w:val="6"/>
      <w:lang w:eastAsia="en-US"/>
    </w:rPr>
  </w:style>
  <w:style w:type="paragraph" w:styleId="Kommentaariteema">
    <w:name w:val="annotation subject"/>
    <w:basedOn w:val="Kommentaaritekst"/>
    <w:next w:val="Kommentaaritekst"/>
    <w:link w:val="KommentaariteemaMrk"/>
    <w:uiPriority w:val="99"/>
    <w:semiHidden/>
    <w:unhideWhenUsed/>
    <w:rsid w:val="00B57585"/>
    <w:rPr>
      <w:b/>
      <w:bCs/>
    </w:rPr>
  </w:style>
  <w:style w:type="character" w:customStyle="1" w:styleId="KommentaariteemaMrk">
    <w:name w:val="Kommentaari teema Märk"/>
    <w:basedOn w:val="KommentaaritekstMrk"/>
    <w:link w:val="Kommentaariteema"/>
    <w:uiPriority w:val="99"/>
    <w:semiHidden/>
    <w:rsid w:val="00B57585"/>
    <w:rPr>
      <w:b/>
      <w:bCs/>
      <w:spacing w:val="2"/>
      <w:position w:val="6"/>
      <w:lang w:eastAsia="en-US"/>
    </w:rPr>
  </w:style>
  <w:style w:type="paragraph" w:styleId="Loendilik">
    <w:name w:val="List Paragraph"/>
    <w:basedOn w:val="Normaallaad"/>
    <w:uiPriority w:val="34"/>
    <w:qFormat/>
    <w:rsid w:val="003721FB"/>
    <w:pPr>
      <w:ind w:left="720"/>
      <w:contextualSpacing/>
    </w:pPr>
  </w:style>
  <w:style w:type="character" w:styleId="Lahendamatamainimine">
    <w:name w:val="Unresolved Mention"/>
    <w:basedOn w:val="Liguvaikefont"/>
    <w:uiPriority w:val="99"/>
    <w:semiHidden/>
    <w:unhideWhenUsed/>
    <w:rsid w:val="000F6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6017">
      <w:bodyDiv w:val="1"/>
      <w:marLeft w:val="0"/>
      <w:marRight w:val="0"/>
      <w:marTop w:val="0"/>
      <w:marBottom w:val="0"/>
      <w:divBdr>
        <w:top w:val="none" w:sz="0" w:space="0" w:color="auto"/>
        <w:left w:val="none" w:sz="0" w:space="0" w:color="auto"/>
        <w:bottom w:val="none" w:sz="0" w:space="0" w:color="auto"/>
        <w:right w:val="none" w:sz="0" w:space="0" w:color="auto"/>
      </w:divBdr>
    </w:div>
    <w:div w:id="687878595">
      <w:bodyDiv w:val="1"/>
      <w:marLeft w:val="0"/>
      <w:marRight w:val="0"/>
      <w:marTop w:val="0"/>
      <w:marBottom w:val="0"/>
      <w:divBdr>
        <w:top w:val="none" w:sz="0" w:space="0" w:color="auto"/>
        <w:left w:val="none" w:sz="0" w:space="0" w:color="auto"/>
        <w:bottom w:val="none" w:sz="0" w:space="0" w:color="auto"/>
        <w:right w:val="none" w:sz="0" w:space="0" w:color="auto"/>
      </w:divBdr>
    </w:div>
    <w:div w:id="1056582545">
      <w:bodyDiv w:val="1"/>
      <w:marLeft w:val="0"/>
      <w:marRight w:val="0"/>
      <w:marTop w:val="0"/>
      <w:marBottom w:val="0"/>
      <w:divBdr>
        <w:top w:val="none" w:sz="0" w:space="0" w:color="auto"/>
        <w:left w:val="none" w:sz="0" w:space="0" w:color="auto"/>
        <w:bottom w:val="none" w:sz="0" w:space="0" w:color="auto"/>
        <w:right w:val="none" w:sz="0" w:space="0" w:color="auto"/>
      </w:divBdr>
    </w:div>
    <w:div w:id="1100223940">
      <w:bodyDiv w:val="1"/>
      <w:marLeft w:val="0"/>
      <w:marRight w:val="0"/>
      <w:marTop w:val="0"/>
      <w:marBottom w:val="0"/>
      <w:divBdr>
        <w:top w:val="none" w:sz="0" w:space="0" w:color="auto"/>
        <w:left w:val="none" w:sz="0" w:space="0" w:color="auto"/>
        <w:bottom w:val="none" w:sz="0" w:space="0" w:color="auto"/>
        <w:right w:val="none" w:sz="0" w:space="0" w:color="auto"/>
      </w:divBdr>
      <w:divsChild>
        <w:div w:id="667758670">
          <w:marLeft w:val="0"/>
          <w:marRight w:val="0"/>
          <w:marTop w:val="0"/>
          <w:marBottom w:val="0"/>
          <w:divBdr>
            <w:top w:val="none" w:sz="0" w:space="0" w:color="auto"/>
            <w:left w:val="none" w:sz="0" w:space="0" w:color="auto"/>
            <w:bottom w:val="none" w:sz="0" w:space="0" w:color="auto"/>
            <w:right w:val="none" w:sz="0" w:space="0" w:color="auto"/>
          </w:divBdr>
          <w:divsChild>
            <w:div w:id="1088847191">
              <w:marLeft w:val="30"/>
              <w:marRight w:val="30"/>
              <w:marTop w:val="75"/>
              <w:marBottom w:val="30"/>
              <w:divBdr>
                <w:top w:val="none" w:sz="0" w:space="0" w:color="auto"/>
                <w:left w:val="none" w:sz="0" w:space="0" w:color="auto"/>
                <w:bottom w:val="none" w:sz="0" w:space="0" w:color="auto"/>
                <w:right w:val="none" w:sz="0" w:space="0" w:color="auto"/>
              </w:divBdr>
              <w:divsChild>
                <w:div w:id="760299122">
                  <w:marLeft w:val="0"/>
                  <w:marRight w:val="0"/>
                  <w:marTop w:val="0"/>
                  <w:marBottom w:val="0"/>
                  <w:divBdr>
                    <w:top w:val="none" w:sz="0" w:space="0" w:color="auto"/>
                    <w:left w:val="single" w:sz="6" w:space="9" w:color="338AB9"/>
                    <w:bottom w:val="single" w:sz="6" w:space="11" w:color="338AB9"/>
                    <w:right w:val="single" w:sz="6" w:space="8" w:color="338AB9"/>
                  </w:divBdr>
                  <w:divsChild>
                    <w:div w:id="1074821613">
                      <w:marLeft w:val="0"/>
                      <w:marRight w:val="0"/>
                      <w:marTop w:val="0"/>
                      <w:marBottom w:val="0"/>
                      <w:divBdr>
                        <w:top w:val="none" w:sz="0" w:space="0" w:color="auto"/>
                        <w:left w:val="none" w:sz="0" w:space="0" w:color="auto"/>
                        <w:bottom w:val="none" w:sz="0" w:space="0" w:color="auto"/>
                        <w:right w:val="none" w:sz="0" w:space="0" w:color="auto"/>
                      </w:divBdr>
                      <w:divsChild>
                        <w:div w:id="192813907">
                          <w:marLeft w:val="0"/>
                          <w:marRight w:val="0"/>
                          <w:marTop w:val="0"/>
                          <w:marBottom w:val="0"/>
                          <w:divBdr>
                            <w:top w:val="none" w:sz="0" w:space="0" w:color="auto"/>
                            <w:left w:val="none" w:sz="0" w:space="0" w:color="auto"/>
                            <w:bottom w:val="none" w:sz="0" w:space="0" w:color="auto"/>
                            <w:right w:val="none" w:sz="0" w:space="0" w:color="auto"/>
                          </w:divBdr>
                          <w:divsChild>
                            <w:div w:id="1601110203">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150635">
      <w:bodyDiv w:val="1"/>
      <w:marLeft w:val="0"/>
      <w:marRight w:val="0"/>
      <w:marTop w:val="0"/>
      <w:marBottom w:val="0"/>
      <w:divBdr>
        <w:top w:val="none" w:sz="0" w:space="0" w:color="auto"/>
        <w:left w:val="none" w:sz="0" w:space="0" w:color="auto"/>
        <w:bottom w:val="none" w:sz="0" w:space="0" w:color="auto"/>
        <w:right w:val="none" w:sz="0" w:space="0" w:color="auto"/>
      </w:divBdr>
    </w:div>
    <w:div w:id="1292789374">
      <w:bodyDiv w:val="1"/>
      <w:marLeft w:val="0"/>
      <w:marRight w:val="0"/>
      <w:marTop w:val="0"/>
      <w:marBottom w:val="0"/>
      <w:divBdr>
        <w:top w:val="none" w:sz="0" w:space="0" w:color="auto"/>
        <w:left w:val="none" w:sz="0" w:space="0" w:color="auto"/>
        <w:bottom w:val="none" w:sz="0" w:space="0" w:color="auto"/>
        <w:right w:val="none" w:sz="0" w:space="0" w:color="auto"/>
      </w:divBdr>
    </w:div>
    <w:div w:id="1437824464">
      <w:bodyDiv w:val="1"/>
      <w:marLeft w:val="0"/>
      <w:marRight w:val="0"/>
      <w:marTop w:val="0"/>
      <w:marBottom w:val="0"/>
      <w:divBdr>
        <w:top w:val="none" w:sz="0" w:space="0" w:color="auto"/>
        <w:left w:val="none" w:sz="0" w:space="0" w:color="auto"/>
        <w:bottom w:val="none" w:sz="0" w:space="0" w:color="auto"/>
        <w:right w:val="none" w:sz="0" w:space="0" w:color="auto"/>
      </w:divBdr>
    </w:div>
    <w:div w:id="1592278239">
      <w:bodyDiv w:val="1"/>
      <w:marLeft w:val="0"/>
      <w:marRight w:val="0"/>
      <w:marTop w:val="0"/>
      <w:marBottom w:val="0"/>
      <w:divBdr>
        <w:top w:val="none" w:sz="0" w:space="0" w:color="auto"/>
        <w:left w:val="none" w:sz="0" w:space="0" w:color="auto"/>
        <w:bottom w:val="none" w:sz="0" w:space="0" w:color="auto"/>
        <w:right w:val="none" w:sz="0" w:space="0" w:color="auto"/>
      </w:divBdr>
    </w:div>
    <w:div w:id="2022125615">
      <w:bodyDiv w:val="1"/>
      <w:marLeft w:val="0"/>
      <w:marRight w:val="0"/>
      <w:marTop w:val="0"/>
      <w:marBottom w:val="0"/>
      <w:divBdr>
        <w:top w:val="none" w:sz="0" w:space="0" w:color="auto"/>
        <w:left w:val="none" w:sz="0" w:space="0" w:color="auto"/>
        <w:bottom w:val="none" w:sz="0" w:space="0" w:color="auto"/>
        <w:right w:val="none" w:sz="0" w:space="0" w:color="auto"/>
      </w:divBdr>
    </w:div>
    <w:div w:id="20710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ev\Desktop\kirjaplank_ee_20181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BF50-DFA8-4405-957B-BBD258E1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kirjaplank_ee_20181113</Template>
  <TotalTime>134</TotalTime>
  <Pages>1</Pages>
  <Words>460</Words>
  <Characters>2625</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Company>
  <LinksUpToDate>false</LinksUpToDate>
  <CharactersWithSpaces>3079</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2016(TM) file templates</dc:subject>
  <dc:creator>Malle Viiburg</dc:creator>
  <dc:description>Ver 6.0, 11.2018</dc:description>
  <cp:lastModifiedBy>Piret Tauer</cp:lastModifiedBy>
  <cp:revision>105</cp:revision>
  <cp:lastPrinted>2022-11-01T11:27:00Z</cp:lastPrinted>
  <dcterms:created xsi:type="dcterms:W3CDTF">2024-02-26T10:25:00Z</dcterms:created>
  <dcterms:modified xsi:type="dcterms:W3CDTF">2024-02-26T13:06:00Z</dcterms:modified>
</cp:coreProperties>
</file>